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9B73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1215794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3729A993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45B39F4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ACB1F68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6D80A37B" w14:textId="1371064D" w:rsidR="006A7126" w:rsidRPr="00292705" w:rsidRDefault="006A7126" w:rsidP="00C12230">
      <w:pPr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A </w:t>
      </w:r>
      <w:r w:rsidR="00300C2A"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>202</w:t>
      </w:r>
      <w:r w:rsidR="004517E7"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>1</w:t>
      </w:r>
      <w:r w:rsidR="00300C2A"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. </w:t>
      </w:r>
      <w:r w:rsidR="00C47B9C">
        <w:rPr>
          <w:rFonts w:ascii="Times New Roman" w:eastAsia="Calibri" w:hAnsi="Times New Roman" w:cs="Times New Roman"/>
          <w:b/>
          <w:color w:val="000000" w:themeColor="text1"/>
          <w:sz w:val="24"/>
        </w:rPr>
        <w:t>szeptember 1</w:t>
      </w:r>
      <w:r w:rsidR="00D5064F">
        <w:rPr>
          <w:rFonts w:ascii="Times New Roman" w:eastAsia="Calibri" w:hAnsi="Times New Roman" w:cs="Times New Roman"/>
          <w:b/>
          <w:color w:val="000000" w:themeColor="text1"/>
          <w:sz w:val="24"/>
        </w:rPr>
        <w:t>5</w:t>
      </w:r>
      <w:r w:rsidR="00834C19">
        <w:rPr>
          <w:rFonts w:ascii="Times New Roman" w:eastAsia="Calibri" w:hAnsi="Times New Roman" w:cs="Times New Roman"/>
          <w:b/>
          <w:color w:val="000000" w:themeColor="text1"/>
          <w:sz w:val="24"/>
        </w:rPr>
        <w:t>-től</w:t>
      </w:r>
      <w:r w:rsidR="00300C2A" w:rsidRPr="00292705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érvényes</w:t>
      </w:r>
    </w:p>
    <w:p w14:paraId="7B0CA98E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2FD1A0CD" w14:textId="40B955D3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A7126">
        <w:rPr>
          <w:rFonts w:ascii="Times New Roman" w:eastAsia="Calibri" w:hAnsi="Times New Roman" w:cs="Times New Roman"/>
          <w:b/>
          <w:sz w:val="24"/>
        </w:rPr>
        <w:t xml:space="preserve">ELJÁRÁSREND </w:t>
      </w:r>
      <w:r w:rsidR="00E9406F">
        <w:rPr>
          <w:rFonts w:ascii="Times New Roman" w:eastAsia="Calibri" w:hAnsi="Times New Roman" w:cs="Times New Roman"/>
          <w:b/>
          <w:sz w:val="24"/>
        </w:rPr>
        <w:t xml:space="preserve">AZ </w:t>
      </w:r>
      <w:r w:rsidRPr="006A7126">
        <w:rPr>
          <w:rFonts w:ascii="Times New Roman" w:eastAsia="Calibri" w:hAnsi="Times New Roman" w:cs="Times New Roman"/>
          <w:b/>
          <w:sz w:val="24"/>
        </w:rPr>
        <w:t>EGÉSZSÉGÜGYI VESZÉLYHELYZET SORÁN</w:t>
      </w:r>
    </w:p>
    <w:p w14:paraId="1812A7D3" w14:textId="0B8BCBFA" w:rsidR="006A7126" w:rsidRPr="006A7126" w:rsidRDefault="00161EA8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A SZEGEDI SZC</w:t>
      </w:r>
      <w:r w:rsidR="006A7126" w:rsidRPr="006A7126">
        <w:rPr>
          <w:rFonts w:ascii="Times New Roman" w:eastAsia="Calibri" w:hAnsi="Times New Roman" w:cs="Times New Roman"/>
          <w:b/>
          <w:sz w:val="24"/>
        </w:rPr>
        <w:t xml:space="preserve"> GÁBOR </w:t>
      </w:r>
      <w:r w:rsidR="00E9406F">
        <w:rPr>
          <w:rFonts w:ascii="Times New Roman" w:eastAsia="Calibri" w:hAnsi="Times New Roman" w:cs="Times New Roman"/>
          <w:b/>
          <w:sz w:val="24"/>
        </w:rPr>
        <w:t>DÉNES TECHNIKUM ÉS SZAKGIMNÁZIUMBAN</w:t>
      </w:r>
    </w:p>
    <w:p w14:paraId="1EBD0AD8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555B4FE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40D5AC6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1F604A5A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C11322A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ABE5C6F" w14:textId="77777777" w:rsidR="006A7126" w:rsidRPr="006A7126" w:rsidRDefault="006A7126" w:rsidP="006A7126">
      <w:pPr>
        <w:jc w:val="both"/>
        <w:rPr>
          <w:rFonts w:ascii="Times New Roman" w:eastAsia="Calibri" w:hAnsi="Times New Roman" w:cs="Times New Roman"/>
          <w:b/>
          <w:sz w:val="24"/>
        </w:rPr>
      </w:pPr>
    </w:p>
    <w:p w14:paraId="03ECECBD" w14:textId="3F4EAA54" w:rsidR="006A7126" w:rsidRDefault="00292705" w:rsidP="006A7126">
      <w:pPr>
        <w:jc w:val="both"/>
        <w:rPr>
          <w:rFonts w:ascii="Times New Roman" w:eastAsia="Calibri" w:hAnsi="Times New Roman" w:cs="Times New Roman"/>
          <w:b/>
          <w:sz w:val="24"/>
        </w:rPr>
        <w:sectPr w:rsidR="006A7126" w:rsidSect="006A7126">
          <w:headerReference w:type="default" r:id="rId8"/>
          <w:footerReference w:type="default" r:id="rId9"/>
          <w:pgSz w:w="11906" w:h="16838"/>
          <w:pgMar w:top="567" w:right="1417" w:bottom="1417" w:left="1417" w:header="426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</w:rPr>
        <w:t xml:space="preserve">Készült: Szeged, </w:t>
      </w:r>
      <w:r w:rsidRPr="00EA745A">
        <w:rPr>
          <w:rFonts w:ascii="Times New Roman" w:eastAsia="Calibri" w:hAnsi="Times New Roman" w:cs="Times New Roman"/>
          <w:b/>
          <w:sz w:val="24"/>
        </w:rPr>
        <w:t>202</w:t>
      </w:r>
      <w:r w:rsidR="007556C3" w:rsidRPr="00EA745A">
        <w:rPr>
          <w:rFonts w:ascii="Times New Roman" w:eastAsia="Calibri" w:hAnsi="Times New Roman" w:cs="Times New Roman"/>
          <w:b/>
          <w:sz w:val="24"/>
        </w:rPr>
        <w:t>1</w:t>
      </w:r>
      <w:r w:rsidRPr="00EA745A">
        <w:rPr>
          <w:rFonts w:ascii="Times New Roman" w:eastAsia="Calibri" w:hAnsi="Times New Roman" w:cs="Times New Roman"/>
          <w:b/>
          <w:sz w:val="24"/>
        </w:rPr>
        <w:t>.</w:t>
      </w:r>
      <w:r w:rsidR="00BE374A">
        <w:rPr>
          <w:rFonts w:ascii="Times New Roman" w:eastAsia="Calibri" w:hAnsi="Times New Roman" w:cs="Times New Roman"/>
          <w:b/>
          <w:sz w:val="24"/>
        </w:rPr>
        <w:t>09.15.</w:t>
      </w:r>
    </w:p>
    <w:p w14:paraId="225B132F" w14:textId="2AF260F7" w:rsidR="00A9178B" w:rsidRPr="00C56E0A" w:rsidRDefault="009A3FA8" w:rsidP="001E38C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56E0A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A kapott iránymutatásokat a Kormány által kihirdetett egészségügyi veszélyhelyzet miatti járványügyi készültség során folyamatosan alkalmazzuk, előírásait betartjuk és betartatjuk. </w:t>
      </w:r>
    </w:p>
    <w:p w14:paraId="1AFBB0CB" w14:textId="2A211D2E" w:rsidR="00A9178B" w:rsidRPr="00C56E0A" w:rsidRDefault="009A3FA8" w:rsidP="001E38C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56E0A">
        <w:rPr>
          <w:rFonts w:ascii="Times New Roman" w:eastAsia="Calibri" w:hAnsi="Times New Roman" w:cs="Times New Roman"/>
          <w:noProof/>
          <w:color w:val="000000"/>
          <w:sz w:val="24"/>
          <w:lang w:eastAsia="hu-HU"/>
        </w:rPr>
        <w:drawing>
          <wp:anchor distT="0" distB="0" distL="114300" distR="114300" simplePos="0" relativeHeight="251659264" behindDoc="0" locked="0" layoutInCell="1" allowOverlap="0" wp14:anchorId="2094E242" wp14:editId="0AB8C3D0">
            <wp:simplePos x="0" y="0"/>
            <wp:positionH relativeFrom="page">
              <wp:posOffset>620479</wp:posOffset>
            </wp:positionH>
            <wp:positionV relativeFrom="page">
              <wp:posOffset>8838874</wp:posOffset>
            </wp:positionV>
            <wp:extent cx="6463" cy="3233"/>
            <wp:effectExtent l="0" t="0" r="0" b="0"/>
            <wp:wrapSquare wrapText="bothSides"/>
            <wp:docPr id="2307" name="Picture 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" name="Picture 23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Jelen eljárásrend elsődleges szempontként az iskola valamennyi dolgozójának és tanulójának élet-, egészség-, </w:t>
      </w:r>
      <w:r w:rsidRPr="00C56E0A">
        <w:rPr>
          <w:rFonts w:ascii="Times New Roman" w:eastAsia="Calibri" w:hAnsi="Times New Roman" w:cs="Times New Roman"/>
          <w:noProof/>
          <w:color w:val="000000"/>
          <w:sz w:val="24"/>
          <w:lang w:eastAsia="hu-HU"/>
        </w:rPr>
        <w:drawing>
          <wp:inline distT="0" distB="0" distL="0" distR="0" wp14:anchorId="6D3CC120" wp14:editId="4EC9DC2A">
            <wp:extent cx="3232" cy="3232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E0A">
        <w:rPr>
          <w:rFonts w:ascii="Times New Roman" w:eastAsia="Calibri" w:hAnsi="Times New Roman" w:cs="Times New Roman"/>
          <w:color w:val="000000"/>
          <w:sz w:val="24"/>
        </w:rPr>
        <w:t>személyi, vagyon- és jogbizt</w:t>
      </w:r>
      <w:r w:rsidR="00300C2A" w:rsidRPr="00C56E0A">
        <w:rPr>
          <w:rFonts w:ascii="Times New Roman" w:eastAsia="Calibri" w:hAnsi="Times New Roman" w:cs="Times New Roman"/>
          <w:color w:val="000000"/>
          <w:sz w:val="24"/>
        </w:rPr>
        <w:t>onságának védelmét, az oktatás</w:t>
      </w: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 folyamatosságának és az intézményi működés stabilitásának garantálását, valamint a koronavírus világjárvány </w:t>
      </w:r>
      <w:r w:rsidR="00086F15" w:rsidRPr="00C56E0A">
        <w:rPr>
          <w:rFonts w:ascii="Times New Roman" w:eastAsia="Calibri" w:hAnsi="Times New Roman" w:cs="Times New Roman"/>
          <w:color w:val="000000"/>
          <w:sz w:val="24"/>
        </w:rPr>
        <w:t>tovább terjedésének</w:t>
      </w: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C56E0A">
        <w:rPr>
          <w:rFonts w:ascii="Times New Roman" w:eastAsia="Calibri" w:hAnsi="Times New Roman" w:cs="Times New Roman"/>
          <w:noProof/>
          <w:color w:val="000000"/>
          <w:sz w:val="24"/>
          <w:lang w:eastAsia="hu-HU"/>
        </w:rPr>
        <w:drawing>
          <wp:inline distT="0" distB="0" distL="0" distR="0" wp14:anchorId="311014B2" wp14:editId="50F6B78C">
            <wp:extent cx="3231" cy="3232"/>
            <wp:effectExtent l="0" t="0" r="0" b="0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E0A">
        <w:rPr>
          <w:rFonts w:ascii="Times New Roman" w:eastAsia="Calibri" w:hAnsi="Times New Roman" w:cs="Times New Roman"/>
          <w:color w:val="000000"/>
          <w:sz w:val="24"/>
        </w:rPr>
        <w:t>megelőzését veszi figyelembe.</w:t>
      </w:r>
    </w:p>
    <w:p w14:paraId="44BA107F" w14:textId="77777777" w:rsidR="009A3FA8" w:rsidRPr="00C56E0A" w:rsidRDefault="00300C2A" w:rsidP="001E38C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56E0A">
        <w:rPr>
          <w:rFonts w:ascii="Times New Roman" w:eastAsia="Calibri" w:hAnsi="Times New Roman" w:cs="Times New Roman"/>
          <w:color w:val="000000"/>
          <w:sz w:val="24"/>
        </w:rPr>
        <w:t>Kiemelt feladatunknak tartjuk</w:t>
      </w:r>
      <w:r w:rsidR="009A3FA8" w:rsidRPr="00C56E0A">
        <w:rPr>
          <w:rFonts w:ascii="Times New Roman" w:eastAsia="Calibri" w:hAnsi="Times New Roman" w:cs="Times New Roman"/>
          <w:color w:val="000000"/>
          <w:sz w:val="24"/>
        </w:rPr>
        <w:t xml:space="preserve"> a</w:t>
      </w:r>
      <w:r w:rsidR="00A9178B" w:rsidRPr="00C56E0A">
        <w:rPr>
          <w:rFonts w:ascii="Times New Roman" w:eastAsia="Calibri" w:hAnsi="Times New Roman" w:cs="Times New Roman"/>
          <w:color w:val="000000"/>
          <w:sz w:val="24"/>
        </w:rPr>
        <w:t xml:space="preserve"> járványügyi készültséget kezelő</w:t>
      </w:r>
      <w:r w:rsidR="009A3FA8" w:rsidRPr="00C56E0A">
        <w:rPr>
          <w:rFonts w:ascii="Times New Roman" w:eastAsia="Calibri" w:hAnsi="Times New Roman" w:cs="Times New Roman"/>
          <w:color w:val="000000"/>
          <w:sz w:val="24"/>
        </w:rPr>
        <w:t xml:space="preserve"> intézményi intézkedé</w:t>
      </w:r>
      <w:r w:rsidRPr="00C56E0A">
        <w:rPr>
          <w:rFonts w:ascii="Times New Roman" w:eastAsia="Calibri" w:hAnsi="Times New Roman" w:cs="Times New Roman"/>
          <w:color w:val="000000"/>
          <w:sz w:val="24"/>
        </w:rPr>
        <w:t>si terv folyamatos aktualizálását</w:t>
      </w:r>
      <w:r w:rsidR="007A3BC8" w:rsidRPr="00C56E0A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763E38C5" w14:textId="77777777" w:rsidR="00457215" w:rsidRPr="00457215" w:rsidRDefault="00457215" w:rsidP="00457215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457215">
        <w:rPr>
          <w:rFonts w:ascii="Times New Roman" w:hAnsi="Times New Roman" w:cs="Times New Roman"/>
          <w:sz w:val="24"/>
        </w:rPr>
        <w:t xml:space="preserve">1. TAKARÍTÁS, FERTŐTLENÍTÉS </w:t>
      </w:r>
    </w:p>
    <w:p w14:paraId="5C16566C" w14:textId="0990FC41" w:rsidR="00457215" w:rsidRPr="00457215" w:rsidRDefault="00457215" w:rsidP="00457215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161EA8">
        <w:rPr>
          <w:rFonts w:ascii="Times New Roman" w:hAnsi="Times New Roman" w:cs="Times New Roman"/>
          <w:sz w:val="24"/>
        </w:rPr>
        <w:t>1.1 A</w:t>
      </w:r>
      <w:r w:rsidR="00FD70B4" w:rsidRPr="00161EA8">
        <w:rPr>
          <w:rFonts w:ascii="Times New Roman" w:hAnsi="Times New Roman" w:cs="Times New Roman"/>
          <w:sz w:val="24"/>
        </w:rPr>
        <w:t>z</w:t>
      </w:r>
      <w:r w:rsidRPr="00161EA8">
        <w:rPr>
          <w:rFonts w:ascii="Times New Roman" w:hAnsi="Times New Roman" w:cs="Times New Roman"/>
          <w:sz w:val="24"/>
        </w:rPr>
        <w:t xml:space="preserve"> </w:t>
      </w:r>
      <w:r w:rsidR="00161EA8" w:rsidRPr="00161EA8">
        <w:rPr>
          <w:rFonts w:ascii="Times New Roman" w:hAnsi="Times New Roman" w:cs="Times New Roman"/>
          <w:sz w:val="24"/>
        </w:rPr>
        <w:t xml:space="preserve">Szegedi </w:t>
      </w:r>
      <w:r w:rsidR="00FD70B4" w:rsidRPr="00161EA8">
        <w:rPr>
          <w:rFonts w:ascii="Times New Roman" w:hAnsi="Times New Roman" w:cs="Times New Roman"/>
          <w:sz w:val="24"/>
        </w:rPr>
        <w:t>SZC Gábor Dénes Technikum és Szakgimnázium</w:t>
      </w:r>
      <w:r w:rsidRPr="00161EA8">
        <w:rPr>
          <w:rFonts w:ascii="Times New Roman" w:hAnsi="Times New Roman" w:cs="Times New Roman"/>
          <w:sz w:val="24"/>
        </w:rPr>
        <w:t xml:space="preserve"> </w:t>
      </w:r>
      <w:r w:rsidR="00FD70B4" w:rsidRPr="00161EA8">
        <w:rPr>
          <w:rFonts w:ascii="Times New Roman" w:hAnsi="Times New Roman" w:cs="Times New Roman"/>
          <w:sz w:val="24"/>
        </w:rPr>
        <w:t>épületeiben</w:t>
      </w:r>
      <w:r w:rsidRPr="00457215">
        <w:rPr>
          <w:rFonts w:ascii="Times New Roman" w:hAnsi="Times New Roman" w:cs="Times New Roman"/>
          <w:sz w:val="24"/>
        </w:rPr>
        <w:t xml:space="preserve"> legalább havonta alapos, mindenre kiterjedő fertőtlenítő nagytakarítást kell elvégezni.  </w:t>
      </w:r>
    </w:p>
    <w:p w14:paraId="3589A4A9" w14:textId="77777777" w:rsidR="00457215" w:rsidRPr="00457215" w:rsidRDefault="00457215" w:rsidP="00457215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457215">
        <w:rPr>
          <w:rFonts w:ascii="Times New Roman" w:hAnsi="Times New Roman" w:cs="Times New Roman"/>
          <w:sz w:val="24"/>
        </w:rPr>
        <w:t xml:space="preserve">1.2 A fertőtlenítő nagytakarítás elvégzése során figyelembe kell venni a Nemzeti Népegészségügyi Központ (a továbbiakban: NNK) ajánlásait. </w:t>
      </w:r>
    </w:p>
    <w:p w14:paraId="759B5754" w14:textId="2C9B299D" w:rsidR="00457215" w:rsidRPr="00457215" w:rsidRDefault="00457215" w:rsidP="00457215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457215">
        <w:rPr>
          <w:rFonts w:ascii="Times New Roman" w:hAnsi="Times New Roman" w:cs="Times New Roman"/>
          <w:sz w:val="24"/>
        </w:rPr>
        <w:t xml:space="preserve">1.3 A fertőtlenítő nagytakarítás és a rendszeres fertőtlenítő takarítás elvégzéséhez szükséges tisztító- és fertőtlenítő szerek biztosítása a fenntartó feladata. </w:t>
      </w:r>
    </w:p>
    <w:p w14:paraId="3EDE991A" w14:textId="77777777" w:rsidR="00FD70B4" w:rsidRDefault="00FD70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8DA4977" w14:textId="4E44C24B" w:rsidR="00FD70B4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lastRenderedPageBreak/>
        <w:t xml:space="preserve">2. AZ INTÉZMÉNYEK, SZAKMAI GYAKORLAT HELYSZÍNÉNEK LÁTOGATÁSA, RENDEZVÉNYEK, KIRÁNDULÁSOK </w:t>
      </w:r>
    </w:p>
    <w:p w14:paraId="118FC7CE" w14:textId="6F4DAE5B" w:rsidR="00FD70B4" w:rsidRPr="00C55B7A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t xml:space="preserve">2.1 A nevelési-oktatási intézményeket kizárólag egészséges, tüneteket nem mutató tanuló, illetve képzésben részt vevő (jelen eljárásrend tekintetében a továbbiakban együtt: tanuló) látogathatja. Az oktatásban és nevelésben, illetve az intézmények működtetésében csak </w:t>
      </w:r>
      <w:r w:rsidRPr="00C55B7A">
        <w:rPr>
          <w:rFonts w:ascii="Times New Roman" w:hAnsi="Times New Roman" w:cs="Times New Roman"/>
          <w:sz w:val="24"/>
        </w:rPr>
        <w:t xml:space="preserve">egészséges és tünetmentes dolgozó vehet részt. </w:t>
      </w:r>
      <w:r w:rsidRPr="00C55B7A">
        <w:rPr>
          <w:rFonts w:ascii="Times New Roman" w:hAnsi="Times New Roman" w:cs="Times New Roman"/>
          <w:sz w:val="24"/>
          <w:szCs w:val="24"/>
        </w:rPr>
        <w:t>Kérjük, hogy a tünetek észlelésekor keressék meg háziorvosukat.</w:t>
      </w:r>
      <w:r w:rsidRPr="00C55B7A">
        <w:rPr>
          <w:rFonts w:ascii="Times New Roman" w:hAnsi="Times New Roman" w:cs="Times New Roman"/>
          <w:sz w:val="24"/>
        </w:rPr>
        <w:t xml:space="preserve"> Koronavírus-gyanú vagy igazolt fertőzés esetén a tanuló (szülő), és a foglalkoztatott köteles értesíteni az iskolát. Az a tanuló vagy oktató és foglalkoztatott, aki bármilyen betegség miatt otthon maradt, a háziorvos, a kezelőorvos igazolásával vagy kórházi zárójelentéssel mehet újra az intézménybe. Hatósági házi karantén esetén a járványügyi hatóság által kiadott, a járványügyi megfigyelés időtartamának végét tartalmazó határozatot szükséges bemutatni. </w:t>
      </w:r>
    </w:p>
    <w:p w14:paraId="04554533" w14:textId="3AAA7497" w:rsidR="00FD70B4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C55B7A">
        <w:rPr>
          <w:rFonts w:ascii="Times New Roman" w:hAnsi="Times New Roman" w:cs="Times New Roman"/>
          <w:sz w:val="24"/>
        </w:rPr>
        <w:t>2.2 Az intézményi csoportosulásokat meg kell előzni a tanév, tanítási</w:t>
      </w:r>
      <w:r w:rsidRPr="00FD70B4">
        <w:rPr>
          <w:rFonts w:ascii="Times New Roman" w:hAnsi="Times New Roman" w:cs="Times New Roman"/>
          <w:sz w:val="24"/>
        </w:rPr>
        <w:t xml:space="preserve"> év folyamán, mind az intézmény területén, mind az intézmény épülete előtt. </w:t>
      </w:r>
    </w:p>
    <w:p w14:paraId="7BC982A3" w14:textId="365453D9" w:rsidR="00FD70B4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t>2.3 A tanítási órákon, foglalkozásokon a maszk vise</w:t>
      </w:r>
      <w:r>
        <w:rPr>
          <w:rFonts w:ascii="Times New Roman" w:hAnsi="Times New Roman" w:cs="Times New Roman"/>
          <w:sz w:val="24"/>
        </w:rPr>
        <w:t>lése ajánlott, de nem kötelező.</w:t>
      </w:r>
    </w:p>
    <w:p w14:paraId="34BC5D80" w14:textId="503419CA" w:rsidR="00FD70B4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t xml:space="preserve">2.4 A közösségi terekben egyszerre csak annyi személy tartózkodjék, hogy betartható legyen a 1,5 méteres védőtávolság. Amennyiben a védőtávolság nem tartható be a közösségi tereken, úgy az ott tartózkodás idején javasolt a szájat és </w:t>
      </w:r>
      <w:r>
        <w:rPr>
          <w:rFonts w:ascii="Times New Roman" w:hAnsi="Times New Roman" w:cs="Times New Roman"/>
          <w:sz w:val="24"/>
        </w:rPr>
        <w:t xml:space="preserve">orrot eltakaró maszk viselése. </w:t>
      </w:r>
    </w:p>
    <w:p w14:paraId="5E83D10F" w14:textId="1CBCF07D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FD70B4" w:rsidRPr="00FD70B4">
        <w:rPr>
          <w:rFonts w:ascii="Times New Roman" w:hAnsi="Times New Roman" w:cs="Times New Roman"/>
          <w:sz w:val="24"/>
        </w:rPr>
        <w:t xml:space="preserve"> A testnevelésórákat az időjárás függvényében javasolt szabad téren megtartani. Tornatermi foglalkozások esetén az órák alatt a terem szellőztetéséről gondoskodni kell. Az órák során célszerű mellőzni a szoros testi kontaktust igénylő feladatokat. Amennyiben ez mégsem kerülhető el, akkor ezeket lehetőleg állandó beosztású párokban, kiscsoportokban kell végezni. </w:t>
      </w:r>
      <w:r w:rsidR="00FD70B4" w:rsidRPr="009B18A0">
        <w:rPr>
          <w:rFonts w:ascii="Times New Roman" w:hAnsi="Times New Roman" w:cs="Times New Roman"/>
          <w:sz w:val="24"/>
        </w:rPr>
        <w:t>Uszodai foglalkozások</w:t>
      </w:r>
      <w:r w:rsidR="00FD70B4" w:rsidRPr="00FD70B4">
        <w:rPr>
          <w:rFonts w:ascii="Times New Roman" w:hAnsi="Times New Roman" w:cs="Times New Roman"/>
          <w:sz w:val="24"/>
        </w:rPr>
        <w:t xml:space="preserve"> 2021. november 01. napjáig nem szervezhetők. </w:t>
      </w:r>
    </w:p>
    <w:p w14:paraId="3786FB56" w14:textId="41E78EDF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</w:t>
      </w:r>
      <w:r w:rsidR="00FD70B4" w:rsidRPr="00FD70B4">
        <w:rPr>
          <w:rFonts w:ascii="Times New Roman" w:hAnsi="Times New Roman" w:cs="Times New Roman"/>
          <w:sz w:val="24"/>
        </w:rPr>
        <w:t xml:space="preserve"> A megfelelő védőtávolság betartása különösen fontos a mosdókban, illetve az öltözőkben, ezért a tornaórák,</w:t>
      </w:r>
      <w:r>
        <w:rPr>
          <w:rFonts w:ascii="Times New Roman" w:hAnsi="Times New Roman" w:cs="Times New Roman"/>
          <w:sz w:val="24"/>
        </w:rPr>
        <w:t xml:space="preserve"> foglalkozások előtt és után</w:t>
      </w:r>
      <w:r w:rsidR="00FD70B4" w:rsidRPr="00FD70B4">
        <w:rPr>
          <w:rFonts w:ascii="Times New Roman" w:hAnsi="Times New Roman" w:cs="Times New Roman"/>
          <w:sz w:val="24"/>
        </w:rPr>
        <w:t xml:space="preserve"> az öltözőkben történő csoportosulás</w:t>
      </w:r>
      <w:r>
        <w:rPr>
          <w:rFonts w:ascii="Times New Roman" w:hAnsi="Times New Roman" w:cs="Times New Roman"/>
          <w:sz w:val="24"/>
        </w:rPr>
        <w:t>t el kell kerülni</w:t>
      </w:r>
      <w:r w:rsidR="00FD70B4" w:rsidRPr="00FD70B4">
        <w:rPr>
          <w:rFonts w:ascii="Times New Roman" w:hAnsi="Times New Roman" w:cs="Times New Roman"/>
          <w:sz w:val="24"/>
        </w:rPr>
        <w:t xml:space="preserve">. A gyakorlati foglalkozások során a 1,5 méteres védőtávolságot biztosítani kell. A gyakorlati képzéshez használt eszközöket tisztítani és fertőtleníteni kell a csoportok váltása között. </w:t>
      </w:r>
    </w:p>
    <w:p w14:paraId="3EBED0F1" w14:textId="69D04380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="00FD70B4" w:rsidRPr="00FD70B4">
        <w:rPr>
          <w:rFonts w:ascii="Times New Roman" w:hAnsi="Times New Roman" w:cs="Times New Roman"/>
          <w:sz w:val="24"/>
        </w:rPr>
        <w:t xml:space="preserve"> A szakmai gyakorlatok ideje alatt a gyakorlaton részt vevő tanulókra, oktatókra az általános higiénés rendszabályok vonatkoznak. </w:t>
      </w:r>
    </w:p>
    <w:p w14:paraId="2624FB5B" w14:textId="113C8245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FD70B4" w:rsidRPr="00FD70B4">
        <w:rPr>
          <w:rFonts w:ascii="Times New Roman" w:hAnsi="Times New Roman" w:cs="Times New Roman"/>
          <w:sz w:val="24"/>
        </w:rPr>
        <w:t xml:space="preserve"> A gyakorlatokat kizárólag egészséges, koronavírus megbetegedés tüneteit nem mutató személy látogathatja. </w:t>
      </w:r>
    </w:p>
    <w:p w14:paraId="5BA9BD13" w14:textId="2AECDF0F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="00FD70B4" w:rsidRPr="00FD70B4">
        <w:rPr>
          <w:rFonts w:ascii="Times New Roman" w:hAnsi="Times New Roman" w:cs="Times New Roman"/>
          <w:sz w:val="24"/>
        </w:rPr>
        <w:t xml:space="preserve"> A gyakorlati képzésre vonatkozó szabályokat a belső és külső gyakorlóhelyen is be kell tartani.</w:t>
      </w:r>
    </w:p>
    <w:p w14:paraId="4BB79383" w14:textId="51B6FEEC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FD70B4" w:rsidRPr="00FD70B4">
        <w:rPr>
          <w:rFonts w:ascii="Times New Roman" w:hAnsi="Times New Roman" w:cs="Times New Roman"/>
          <w:sz w:val="24"/>
        </w:rPr>
        <w:t xml:space="preserve"> A gyakorlati képzés ideje alatt az oktató kiemelt feladata, hogy a helyes egyéni védőeszköz-használatot folyamatosan ellenőrizze, amennyiben annak használata indokolt. A 1,5 méteres védőtávolságot a gyakorlat teljes időtartama alatt lehetőség szerint </w:t>
      </w:r>
      <w:r>
        <w:rPr>
          <w:rFonts w:ascii="Times New Roman" w:hAnsi="Times New Roman" w:cs="Times New Roman"/>
          <w:sz w:val="24"/>
        </w:rPr>
        <w:t>be kell tartani</w:t>
      </w:r>
      <w:r w:rsidR="00FD70B4" w:rsidRPr="00FD70B4">
        <w:rPr>
          <w:rFonts w:ascii="Times New Roman" w:hAnsi="Times New Roman" w:cs="Times New Roman"/>
          <w:sz w:val="24"/>
        </w:rPr>
        <w:t xml:space="preserve">. </w:t>
      </w:r>
    </w:p>
    <w:p w14:paraId="6E37477F" w14:textId="31728C21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2.11</w:t>
      </w:r>
      <w:r w:rsidR="00FD70B4" w:rsidRPr="00FD70B4">
        <w:rPr>
          <w:rFonts w:ascii="Times New Roman" w:hAnsi="Times New Roman" w:cs="Times New Roman"/>
          <w:sz w:val="24"/>
        </w:rPr>
        <w:t xml:space="preserve"> Valamennyi oktatási és gyakorlati tér esetében az előírt takarítási útmutató teljes körű betartása szükséges. A termekben a tanulói csoportok váltása között a felületfertőtlenítést biztosítani szükséges. </w:t>
      </w:r>
    </w:p>
    <w:p w14:paraId="3C88E6A4" w14:textId="6B824C47" w:rsidR="00FD70B4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FD70B4" w:rsidRPr="00FD70B4">
        <w:rPr>
          <w:rFonts w:ascii="Times New Roman" w:hAnsi="Times New Roman" w:cs="Times New Roman"/>
          <w:sz w:val="24"/>
        </w:rPr>
        <w:t xml:space="preserve"> A gyakorlat során az eszközöket – amennyiben azt nem károsítja – virucid hatású felületfertőtlenítő-szerrel rendszeresen tisztítani kell. </w:t>
      </w:r>
    </w:p>
    <w:p w14:paraId="34E3D4BB" w14:textId="77777777" w:rsidR="00FD70B4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t xml:space="preserve">2.15 Minden szakképző intézménynek azt javasoljuk, hogy a nagy létszámú tanuló vagy oktató egyidejű jelenlétével járó (pl.: értekezlet, ünnepség, osztályozó értekezlet, tanévnyitó és tanévzáró ünnepség, bál, bankett, kulturális program) esemény megszervezése során legyenek tekintettel az alábbiakra: - a rendezvényekre vonatkozó hatályos létszámszabályok szigorú betartása, - az alapvető egészségvédelmi intézkedések, szabályok betartása (távolságtartás, maszkviselés, kézfertőtlenítés, szellőztetés), - zárttéri helyett lehetőség szerint szabadtéri program szervezése, - szükség esetén a résztvevők körének korlátozása. </w:t>
      </w:r>
    </w:p>
    <w:p w14:paraId="00D1C458" w14:textId="77777777" w:rsidR="00FD70B4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t xml:space="preserve">2.16 A szülői és egyéb munka értekezletek megtartása online formában is lehetséges. </w:t>
      </w:r>
    </w:p>
    <w:p w14:paraId="224DC985" w14:textId="6476C8F5" w:rsidR="00801AC6" w:rsidRDefault="00FD70B4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FD70B4">
        <w:rPr>
          <w:rFonts w:ascii="Times New Roman" w:hAnsi="Times New Roman" w:cs="Times New Roman"/>
          <w:sz w:val="24"/>
        </w:rPr>
        <w:t>2.17 Az osztálykirándulásokat és tanulmányi kirándulásokat javasoljuk belföldi helyszíneken megvalósítani.</w:t>
      </w:r>
    </w:p>
    <w:p w14:paraId="3C083F23" w14:textId="6392A68E" w:rsidR="00C5654C" w:rsidRDefault="00C5654C" w:rsidP="00FD70B4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5E4F0381" w14:textId="77777777" w:rsidR="00C5654C" w:rsidRDefault="00C5654C" w:rsidP="00C5654C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C5654C">
        <w:rPr>
          <w:rFonts w:ascii="Times New Roman" w:hAnsi="Times New Roman" w:cs="Times New Roman"/>
          <w:sz w:val="24"/>
        </w:rPr>
        <w:t xml:space="preserve">3. EGÉSZSÉGÜGYI SZEMPONTBÓL BIZTONSÁGOS KÖRNYEZET KIALAKÍTÁSA </w:t>
      </w:r>
    </w:p>
    <w:p w14:paraId="5E5B49CF" w14:textId="44E2E52F" w:rsidR="00C5654C" w:rsidRDefault="00C5654C" w:rsidP="00C5654C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C5654C">
        <w:rPr>
          <w:rFonts w:ascii="Times New Roman" w:hAnsi="Times New Roman" w:cs="Times New Roman"/>
          <w:sz w:val="24"/>
        </w:rPr>
        <w:t xml:space="preserve">3.1 Az intézmények bejáratánál </w:t>
      </w:r>
      <w:r>
        <w:rPr>
          <w:rFonts w:ascii="Times New Roman" w:hAnsi="Times New Roman" w:cs="Times New Roman"/>
          <w:sz w:val="24"/>
        </w:rPr>
        <w:t>vírusölő hatású kézfertőtlenítő használatára van lehetőség</w:t>
      </w:r>
      <w:r w:rsidRPr="00C5654C">
        <w:rPr>
          <w:rFonts w:ascii="Times New Roman" w:hAnsi="Times New Roman" w:cs="Times New Roman"/>
          <w:sz w:val="24"/>
        </w:rPr>
        <w:t xml:space="preserve">. Az intézménybe érkezéskor, étkezések előtt és után minden belépő alaposan mosson kezet vagy fertőtlenítse a kezét (tanulók esetében inkább javasolt a szappanos kézmosás). </w:t>
      </w:r>
    </w:p>
    <w:p w14:paraId="2A97CDC8" w14:textId="337D20D9" w:rsidR="00C5654C" w:rsidRDefault="00C5654C" w:rsidP="00C5654C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C5654C">
        <w:rPr>
          <w:rFonts w:ascii="Times New Roman" w:hAnsi="Times New Roman" w:cs="Times New Roman"/>
          <w:sz w:val="24"/>
        </w:rPr>
        <w:t xml:space="preserve">3.2 A foglalkoztatottak és a tanulók testhőmérsékletének mérése érkezéskor nem kötelező. </w:t>
      </w:r>
    </w:p>
    <w:p w14:paraId="73BD692E" w14:textId="7632705F" w:rsidR="00C5654C" w:rsidRDefault="00E37BFA" w:rsidP="00C5654C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5654C" w:rsidRPr="00C565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Kiemelt figyelmet kell fordítani </w:t>
      </w:r>
      <w:r w:rsidRPr="007B1BB6">
        <w:rPr>
          <w:rFonts w:ascii="Times New Roman" w:hAnsi="Times New Roman" w:cs="Times New Roman"/>
          <w:sz w:val="24"/>
          <w:szCs w:val="24"/>
        </w:rPr>
        <w:t>a folyamatos vagy rendszeres, fokozott intenzitású természetes szellőztetésre</w:t>
      </w:r>
      <w:r>
        <w:rPr>
          <w:rFonts w:ascii="Times New Roman" w:hAnsi="Times New Roman" w:cs="Times New Roman"/>
          <w:sz w:val="24"/>
          <w:szCs w:val="24"/>
        </w:rPr>
        <w:t xml:space="preserve">. A helyiségek ablakát </w:t>
      </w:r>
      <w:r w:rsidRPr="007B1BB6">
        <w:rPr>
          <w:rFonts w:ascii="Times New Roman" w:hAnsi="Times New Roman" w:cs="Times New Roman"/>
          <w:sz w:val="24"/>
          <w:szCs w:val="24"/>
        </w:rPr>
        <w:t>időjárás és környező forgalom függvényében lehetőség szerint nyitva kell tartani</w:t>
      </w:r>
    </w:p>
    <w:p w14:paraId="4771AC98" w14:textId="77777777" w:rsidR="00C5654C" w:rsidRDefault="00C5654C" w:rsidP="00C5654C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C5654C">
        <w:rPr>
          <w:rFonts w:ascii="Times New Roman" w:hAnsi="Times New Roman" w:cs="Times New Roman"/>
          <w:sz w:val="24"/>
        </w:rPr>
        <w:t xml:space="preserve">3.9 A takarítók munkáját úgy kell átszervezni, hogy a napközben történő fertőtlenítő takarítás elvégezhető legyen. Amennyiben erre szükség van, akkor további létszámfelvételre vonatkozó igényeket jelezni kell a kancellár részére, illetve javaslatot kell tenni a meglévő létszám esetében többletfeladat-ellátásra. </w:t>
      </w:r>
    </w:p>
    <w:p w14:paraId="0C0C7B7E" w14:textId="60D74F57" w:rsidR="00C5654C" w:rsidRDefault="00C5654C" w:rsidP="00C5654C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C5654C">
        <w:rPr>
          <w:rFonts w:ascii="Times New Roman" w:hAnsi="Times New Roman" w:cs="Times New Roman"/>
          <w:sz w:val="24"/>
        </w:rPr>
        <w:t>3.10 Az iskola területére a tanulókon/képzésben részvevőkön, az alkalmazottakon, a szerződéses jogviszonyban állókon (óraadó, vizsgáztató stb.) kívül más személy (szülő, futár stb.) csak orrot és szájat eltakaró maszk viselése esetén léphet be, melyet a tartózkodás ideje alatt folyamatosan viselnie kell.</w:t>
      </w:r>
    </w:p>
    <w:p w14:paraId="5559108F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FA">
        <w:rPr>
          <w:rFonts w:ascii="Times New Roman" w:hAnsi="Times New Roman" w:cs="Times New Roman"/>
          <w:sz w:val="24"/>
          <w:szCs w:val="24"/>
        </w:rPr>
        <w:t>4. ÉTKEZTETÉSRE VONATKOZÓ SZABÁLYOK</w:t>
      </w:r>
    </w:p>
    <w:p w14:paraId="25CF8436" w14:textId="460401E0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FA">
        <w:rPr>
          <w:rFonts w:ascii="Times New Roman" w:hAnsi="Times New Roman" w:cs="Times New Roman"/>
          <w:sz w:val="24"/>
          <w:szCs w:val="24"/>
        </w:rPr>
        <w:t>4.1 Étkezés előtt és után kiemelt figyelmet kell fordítani az alapos szappanos kézmosására vagy kézfertőtlenítésére.</w:t>
      </w:r>
    </w:p>
    <w:p w14:paraId="14C0070B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FA">
        <w:rPr>
          <w:rFonts w:ascii="Times New Roman" w:hAnsi="Times New Roman" w:cs="Times New Roman"/>
          <w:sz w:val="24"/>
          <w:szCs w:val="24"/>
        </w:rPr>
        <w:lastRenderedPageBreak/>
        <w:t>5. KÜLFÖLDRŐL ÉRKEZŐ KOLLÉGIUMI TANULÓKRA VONATKOZÓ SZABÁLYOK</w:t>
      </w:r>
    </w:p>
    <w:p w14:paraId="25DAE67F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FA">
        <w:rPr>
          <w:rFonts w:ascii="Times New Roman" w:hAnsi="Times New Roman" w:cs="Times New Roman"/>
          <w:sz w:val="24"/>
          <w:szCs w:val="24"/>
        </w:rPr>
        <w:t>5.1 A külföldről érkező tanuló Magyarországra való belépése az aktuális szabályok alapján lehetséges.</w:t>
      </w:r>
    </w:p>
    <w:p w14:paraId="708C3B71" w14:textId="107668C6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FA">
        <w:rPr>
          <w:rFonts w:ascii="Times New Roman" w:hAnsi="Times New Roman" w:cs="Times New Roman"/>
          <w:sz w:val="24"/>
          <w:szCs w:val="24"/>
        </w:rPr>
        <w:t>5.2 Amennyiben a tanulót a határátlépéskor hatósági házi karanténban tartózkodásra kötelezik, a kollégiumnak szükséges biztosítani a tanuló elkülönített elhelyezését és ellátását. A kollégiumi tanulók esetében a kollégiumnak biztosítania kell a megfelelő elkülönítést addig, amíg a hatósági házi karantént az arra illetékes hatóság megszünteti.</w:t>
      </w:r>
    </w:p>
    <w:p w14:paraId="22C8C60B" w14:textId="74260CBF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FA">
        <w:rPr>
          <w:rFonts w:ascii="Times New Roman" w:hAnsi="Times New Roman" w:cs="Times New Roman"/>
          <w:sz w:val="24"/>
          <w:szCs w:val="24"/>
        </w:rPr>
        <w:t xml:space="preserve">5.3 A lenti linken a rendőrség hivatalos honlapján található a járványügyi intézkedésekkel kapcsolatos, beutazáshoz, illetve a karantén alóli mentesüléshez szükséges beadványok. Amennyiben szükséges, ezen keresztül a megfelelő beadvány típus megválasztásával közvetlen megküldhető a karantén lakás helye szerint illetékes rendőrkapitányság részére a szükséges dokumentum: </w:t>
      </w:r>
      <w:hyperlink r:id="rId11" w:history="1">
        <w:r w:rsidRPr="00E37BFA">
          <w:rPr>
            <w:rStyle w:val="Hiperhivatkozs"/>
            <w:rFonts w:ascii="Times New Roman" w:hAnsi="Times New Roman" w:cs="Times New Roman"/>
            <w:sz w:val="24"/>
            <w:szCs w:val="24"/>
          </w:rPr>
          <w:t>http://www.police.hu/hu/ugyintezes/elektronikus-ugyintezes/jarvanyugyi-intezkedesekkel-kapcsolatos-beadvanyok</w:t>
        </w:r>
      </w:hyperlink>
    </w:p>
    <w:p w14:paraId="55C42259" w14:textId="5F1D42DF" w:rsid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08C28C18" w14:textId="4BE6A723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BFA">
        <w:rPr>
          <w:rFonts w:ascii="Times New Roman" w:hAnsi="Times New Roman" w:cs="Times New Roman"/>
          <w:sz w:val="24"/>
        </w:rPr>
        <w:t>. A SZAKKÉPZŐ INTÉZMÉNYEKBEN TANULÓK HIÁNYZÁSAINAK KEZELÉSE</w:t>
      </w:r>
    </w:p>
    <w:p w14:paraId="62E392A2" w14:textId="52EB033F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BFA">
        <w:rPr>
          <w:rFonts w:ascii="Times New Roman" w:hAnsi="Times New Roman" w:cs="Times New Roman"/>
          <w:sz w:val="24"/>
        </w:rPr>
        <w:t>.1 Annak a tanulónak az iskolai hiányzását, aki a vírusfertőzés szempontjából ves</w:t>
      </w:r>
      <w:r>
        <w:rPr>
          <w:rFonts w:ascii="Times New Roman" w:hAnsi="Times New Roman" w:cs="Times New Roman"/>
          <w:sz w:val="24"/>
        </w:rPr>
        <w:t xml:space="preserve">zélyeztetett csoportba tartozik </w:t>
      </w:r>
      <w:r w:rsidRPr="00E37BFA">
        <w:rPr>
          <w:rFonts w:ascii="Times New Roman" w:hAnsi="Times New Roman" w:cs="Times New Roman"/>
          <w:sz w:val="24"/>
        </w:rPr>
        <w:t>tartós betegsége miatt, erről orvosi igazolással rendelkezik, és azt bemutatj</w:t>
      </w:r>
      <w:r>
        <w:rPr>
          <w:rFonts w:ascii="Times New Roman" w:hAnsi="Times New Roman" w:cs="Times New Roman"/>
          <w:sz w:val="24"/>
        </w:rPr>
        <w:t xml:space="preserve">a, továbbá annak a tanulónak az </w:t>
      </w:r>
      <w:r w:rsidRPr="00E37BFA">
        <w:rPr>
          <w:rFonts w:ascii="Times New Roman" w:hAnsi="Times New Roman" w:cs="Times New Roman"/>
          <w:sz w:val="24"/>
        </w:rPr>
        <w:t>iskolai hiányzását, akit a szülő a 12/2020. (II. 7.) Korm. rendele</w:t>
      </w:r>
      <w:r>
        <w:rPr>
          <w:rFonts w:ascii="Times New Roman" w:hAnsi="Times New Roman" w:cs="Times New Roman"/>
          <w:sz w:val="24"/>
        </w:rPr>
        <w:t xml:space="preserve">t a szakképzésről szóló törvény </w:t>
      </w:r>
      <w:r w:rsidRPr="00E37BFA">
        <w:rPr>
          <w:rFonts w:ascii="Times New Roman" w:hAnsi="Times New Roman" w:cs="Times New Roman"/>
          <w:sz w:val="24"/>
        </w:rPr>
        <w:t>végrehajtásáról szerinti alapos okra hivatkozással nem enged iskolába, igaz</w:t>
      </w:r>
      <w:r>
        <w:rPr>
          <w:rFonts w:ascii="Times New Roman" w:hAnsi="Times New Roman" w:cs="Times New Roman"/>
          <w:sz w:val="24"/>
        </w:rPr>
        <w:t xml:space="preserve">olt hiányzásnak kell tekinteni. </w:t>
      </w:r>
      <w:r w:rsidRPr="00E37BFA">
        <w:rPr>
          <w:rFonts w:ascii="Times New Roman" w:hAnsi="Times New Roman" w:cs="Times New Roman"/>
          <w:sz w:val="24"/>
        </w:rPr>
        <w:t>Igazolt hiányzásnak tekintendő továbbá, ha a tanuló hatósági karanténba kerül</w:t>
      </w:r>
      <w:r>
        <w:rPr>
          <w:rFonts w:ascii="Times New Roman" w:hAnsi="Times New Roman" w:cs="Times New Roman"/>
          <w:sz w:val="24"/>
        </w:rPr>
        <w:t xml:space="preserve">, részére a járványügyi hatóság </w:t>
      </w:r>
      <w:r w:rsidRPr="00E37BFA">
        <w:rPr>
          <w:rFonts w:ascii="Times New Roman" w:hAnsi="Times New Roman" w:cs="Times New Roman"/>
          <w:sz w:val="24"/>
        </w:rPr>
        <w:t>által előírt karantén időszakára.</w:t>
      </w:r>
    </w:p>
    <w:p w14:paraId="59B0D11A" w14:textId="46D449FC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BFA">
        <w:rPr>
          <w:rFonts w:ascii="Times New Roman" w:hAnsi="Times New Roman" w:cs="Times New Roman"/>
          <w:sz w:val="24"/>
        </w:rPr>
        <w:t>.2 A 12/2020. (II. 7.) Korm. rendelet 161. § (1) bekezdés c) pontjának é</w:t>
      </w:r>
      <w:r>
        <w:rPr>
          <w:rFonts w:ascii="Times New Roman" w:hAnsi="Times New Roman" w:cs="Times New Roman"/>
          <w:sz w:val="24"/>
        </w:rPr>
        <w:t xml:space="preserve">rtelmében az intézményvezetőnek </w:t>
      </w:r>
      <w:r w:rsidRPr="00E37BFA">
        <w:rPr>
          <w:rFonts w:ascii="Times New Roman" w:hAnsi="Times New Roman" w:cs="Times New Roman"/>
          <w:sz w:val="24"/>
        </w:rPr>
        <w:t>alapos indok esetén kell a tanulói távolmaradást igazoltnak tekinte</w:t>
      </w:r>
      <w:r>
        <w:rPr>
          <w:rFonts w:ascii="Times New Roman" w:hAnsi="Times New Roman" w:cs="Times New Roman"/>
          <w:sz w:val="24"/>
        </w:rPr>
        <w:t xml:space="preserve">ni. Ilyen indoknak tekinthető a </w:t>
      </w:r>
      <w:r w:rsidRPr="00E37BFA">
        <w:rPr>
          <w:rFonts w:ascii="Times New Roman" w:hAnsi="Times New Roman" w:cs="Times New Roman"/>
          <w:sz w:val="24"/>
        </w:rPr>
        <w:t xml:space="preserve">járványhelyzetből fakadó alapos ok is, ugyanakkor a tanulói hiányzásnak </w:t>
      </w:r>
      <w:r>
        <w:rPr>
          <w:rFonts w:ascii="Times New Roman" w:hAnsi="Times New Roman" w:cs="Times New Roman"/>
          <w:sz w:val="24"/>
        </w:rPr>
        <w:t xml:space="preserve">a járványhelyzetre tekintettel, </w:t>
      </w:r>
      <w:r w:rsidRPr="00E37BFA">
        <w:rPr>
          <w:rFonts w:ascii="Times New Roman" w:hAnsi="Times New Roman" w:cs="Times New Roman"/>
          <w:sz w:val="24"/>
        </w:rPr>
        <w:t>általánosan, előre meg nem határozott időtartamra történő szülői igazolá</w:t>
      </w:r>
      <w:r>
        <w:rPr>
          <w:rFonts w:ascii="Times New Roman" w:hAnsi="Times New Roman" w:cs="Times New Roman"/>
          <w:sz w:val="24"/>
        </w:rPr>
        <w:t xml:space="preserve">sa nem tekintendő automatikusan </w:t>
      </w:r>
      <w:r w:rsidRPr="00E37BFA">
        <w:rPr>
          <w:rFonts w:ascii="Times New Roman" w:hAnsi="Times New Roman" w:cs="Times New Roman"/>
          <w:sz w:val="24"/>
        </w:rPr>
        <w:t>alapos indoknak, minden ilyen szülői/gondviselői kérelmet a döntésr</w:t>
      </w:r>
      <w:r>
        <w:rPr>
          <w:rFonts w:ascii="Times New Roman" w:hAnsi="Times New Roman" w:cs="Times New Roman"/>
          <w:sz w:val="24"/>
        </w:rPr>
        <w:t xml:space="preserve">e jogosult intézményvezetőnek a </w:t>
      </w:r>
      <w:r w:rsidRPr="00E37BFA">
        <w:rPr>
          <w:rFonts w:ascii="Times New Roman" w:hAnsi="Times New Roman" w:cs="Times New Roman"/>
          <w:sz w:val="24"/>
        </w:rPr>
        <w:t>kérelmező körülményei és a járvány alakulásának függvényében aktuálisan ke</w:t>
      </w:r>
      <w:r>
        <w:rPr>
          <w:rFonts w:ascii="Times New Roman" w:hAnsi="Times New Roman" w:cs="Times New Roman"/>
          <w:sz w:val="24"/>
        </w:rPr>
        <w:t xml:space="preserve">ll mérlegelnie és hetente felül </w:t>
      </w:r>
      <w:r w:rsidRPr="00E37BFA">
        <w:rPr>
          <w:rFonts w:ascii="Times New Roman" w:hAnsi="Times New Roman" w:cs="Times New Roman"/>
          <w:sz w:val="24"/>
        </w:rPr>
        <w:t>kell vizsgálnia.</w:t>
      </w:r>
    </w:p>
    <w:p w14:paraId="50C52868" w14:textId="250FFA13" w:rsid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BFA">
        <w:rPr>
          <w:rFonts w:ascii="Times New Roman" w:hAnsi="Times New Roman" w:cs="Times New Roman"/>
          <w:sz w:val="24"/>
        </w:rPr>
        <w:t xml:space="preserve">.3 Ezen időszakban a tanuló az otthona elhagyása nélkül, az oktatókkal </w:t>
      </w:r>
      <w:r>
        <w:rPr>
          <w:rFonts w:ascii="Times New Roman" w:hAnsi="Times New Roman" w:cs="Times New Roman"/>
          <w:sz w:val="24"/>
        </w:rPr>
        <w:t xml:space="preserve">egyeztetett kapcsolattartási és </w:t>
      </w:r>
      <w:r w:rsidRPr="00E37BFA">
        <w:rPr>
          <w:rFonts w:ascii="Times New Roman" w:hAnsi="Times New Roman" w:cs="Times New Roman"/>
          <w:sz w:val="24"/>
        </w:rPr>
        <w:t>számonkérési forma mellett vehet részt az oktatásban akkor, ha ennek feltételei biztosítottak.</w:t>
      </w:r>
    </w:p>
    <w:p w14:paraId="70F97AEC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0104C0E2" w14:textId="44DB3D0A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37BFA">
        <w:rPr>
          <w:rFonts w:ascii="Times New Roman" w:hAnsi="Times New Roman" w:cs="Times New Roman"/>
          <w:sz w:val="24"/>
        </w:rPr>
        <w:t>. A SZÁMONKÉRÉS, BESZÁMOLÁS RENDJE (EL</w:t>
      </w:r>
      <w:r>
        <w:rPr>
          <w:rFonts w:ascii="Times New Roman" w:hAnsi="Times New Roman" w:cs="Times New Roman"/>
          <w:sz w:val="24"/>
        </w:rPr>
        <w:t xml:space="preserve">SŐSORBAN A FELNŐTTEK OKTATÁSÁRA </w:t>
      </w:r>
      <w:r w:rsidRPr="00E37BFA">
        <w:rPr>
          <w:rFonts w:ascii="Times New Roman" w:hAnsi="Times New Roman" w:cs="Times New Roman"/>
          <w:sz w:val="24"/>
        </w:rPr>
        <w:t>VONATKOZTATVA)</w:t>
      </w:r>
    </w:p>
    <w:p w14:paraId="71C6BB2E" w14:textId="3361AA8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37BFA">
        <w:rPr>
          <w:rFonts w:ascii="Times New Roman" w:hAnsi="Times New Roman" w:cs="Times New Roman"/>
          <w:sz w:val="24"/>
        </w:rPr>
        <w:t>.1 A szóbeli számonkérés napja –-, érintett területe, valamint a várható létszáma előre tervezetten kerüljön</w:t>
      </w:r>
      <w:r>
        <w:rPr>
          <w:rFonts w:ascii="Times New Roman" w:hAnsi="Times New Roman" w:cs="Times New Roman"/>
          <w:sz w:val="24"/>
        </w:rPr>
        <w:t xml:space="preserve"> </w:t>
      </w:r>
      <w:r w:rsidRPr="00E37BFA">
        <w:rPr>
          <w:rFonts w:ascii="Times New Roman" w:hAnsi="Times New Roman" w:cs="Times New Roman"/>
          <w:sz w:val="24"/>
        </w:rPr>
        <w:t>meghatározásra, ezzel biztosítva a járványügyi szabályok betartását.</w:t>
      </w:r>
    </w:p>
    <w:p w14:paraId="046E5A90" w14:textId="52AFFC36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Pr="00E37BFA">
        <w:rPr>
          <w:rFonts w:ascii="Times New Roman" w:hAnsi="Times New Roman" w:cs="Times New Roman"/>
          <w:sz w:val="24"/>
        </w:rPr>
        <w:t xml:space="preserve">.2 Írásbeli számonkérés esetében a tanórákra vonatkozó szabályok betartása </w:t>
      </w:r>
      <w:r>
        <w:rPr>
          <w:rFonts w:ascii="Times New Roman" w:hAnsi="Times New Roman" w:cs="Times New Roman"/>
          <w:sz w:val="24"/>
        </w:rPr>
        <w:t xml:space="preserve">szükséges. Írásbeli számonkérés </w:t>
      </w:r>
      <w:r w:rsidRPr="00E37BFA">
        <w:rPr>
          <w:rFonts w:ascii="Times New Roman" w:hAnsi="Times New Roman" w:cs="Times New Roman"/>
          <w:sz w:val="24"/>
        </w:rPr>
        <w:t>esetén javasolt a személyes segédeszközök használata. Az írásbeli dolgozat</w:t>
      </w:r>
      <w:r>
        <w:rPr>
          <w:rFonts w:ascii="Times New Roman" w:hAnsi="Times New Roman" w:cs="Times New Roman"/>
          <w:sz w:val="24"/>
        </w:rPr>
        <w:t xml:space="preserve">ok 24 órás várakozás után </w:t>
      </w:r>
      <w:r w:rsidRPr="00E37BFA">
        <w:rPr>
          <w:rFonts w:ascii="Times New Roman" w:hAnsi="Times New Roman" w:cs="Times New Roman"/>
          <w:sz w:val="24"/>
        </w:rPr>
        <w:t>biztonságosan javíthatók a higiénés szabályok betartásával.</w:t>
      </w:r>
    </w:p>
    <w:p w14:paraId="1894F598" w14:textId="3C4BD68C" w:rsid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37BFA" w:rsidRPr="00E37BFA">
        <w:rPr>
          <w:rFonts w:ascii="Times New Roman" w:hAnsi="Times New Roman" w:cs="Times New Roman"/>
          <w:sz w:val="24"/>
        </w:rPr>
        <w:t>.3 A számonkéréseken kizárólag egészséges, tüneteket nem mutató tanuló, illetve oktató vehet részt.</w:t>
      </w:r>
    </w:p>
    <w:p w14:paraId="44728835" w14:textId="77777777" w:rsidR="00E15CB6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259E934D" w14:textId="2B049549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7BFA" w:rsidRPr="00E37BFA">
        <w:rPr>
          <w:rFonts w:ascii="Times New Roman" w:hAnsi="Times New Roman" w:cs="Times New Roman"/>
          <w:sz w:val="24"/>
        </w:rPr>
        <w:t>. TEENDŐK BETEG SZEMÉLY ESETÉN</w:t>
      </w:r>
    </w:p>
    <w:p w14:paraId="6EBB8452" w14:textId="746281A8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7BFA" w:rsidRPr="00E37BFA">
        <w:rPr>
          <w:rFonts w:ascii="Times New Roman" w:hAnsi="Times New Roman" w:cs="Times New Roman"/>
          <w:sz w:val="24"/>
        </w:rPr>
        <w:t>.1 Amennyiben egy tanulónál, oktatónál, vagy egyéb dolgozónál fertőzés tüne</w:t>
      </w:r>
      <w:r>
        <w:rPr>
          <w:rFonts w:ascii="Times New Roman" w:hAnsi="Times New Roman" w:cs="Times New Roman"/>
          <w:sz w:val="24"/>
        </w:rPr>
        <w:t xml:space="preserve">tei észlelhetők, haladéktalanul </w:t>
      </w:r>
      <w:r w:rsidR="00E37BFA" w:rsidRPr="00E37BFA">
        <w:rPr>
          <w:rFonts w:ascii="Times New Roman" w:hAnsi="Times New Roman" w:cs="Times New Roman"/>
          <w:sz w:val="24"/>
        </w:rPr>
        <w:t xml:space="preserve">el kell őt különíteni, egyúttal értesíteni kell az iskola-egészségügyi orvost, aki </w:t>
      </w:r>
      <w:r>
        <w:rPr>
          <w:rFonts w:ascii="Times New Roman" w:hAnsi="Times New Roman" w:cs="Times New Roman"/>
          <w:sz w:val="24"/>
        </w:rPr>
        <w:t xml:space="preserve">az érvényes eljárásrend szerint </w:t>
      </w:r>
      <w:r w:rsidR="00E37BFA" w:rsidRPr="00E37BFA">
        <w:rPr>
          <w:rFonts w:ascii="Times New Roman" w:hAnsi="Times New Roman" w:cs="Times New Roman"/>
          <w:sz w:val="24"/>
        </w:rPr>
        <w:t>dönt a további teendőkről. Nem nagykorú tanuló esetén a szülő/gondviselő ért</w:t>
      </w:r>
      <w:r>
        <w:rPr>
          <w:rFonts w:ascii="Times New Roman" w:hAnsi="Times New Roman" w:cs="Times New Roman"/>
          <w:sz w:val="24"/>
        </w:rPr>
        <w:t xml:space="preserve">esítéséről is gondoskodni kell, </w:t>
      </w:r>
      <w:r w:rsidR="00E37BFA" w:rsidRPr="00E37BFA">
        <w:rPr>
          <w:rFonts w:ascii="Times New Roman" w:hAnsi="Times New Roman" w:cs="Times New Roman"/>
          <w:sz w:val="24"/>
        </w:rPr>
        <w:t>akinek a figyelmét fel kell hívni arra, hogy feltétlenül keressék meg tele</w:t>
      </w:r>
      <w:r>
        <w:rPr>
          <w:rFonts w:ascii="Times New Roman" w:hAnsi="Times New Roman" w:cs="Times New Roman"/>
          <w:sz w:val="24"/>
        </w:rPr>
        <w:t xml:space="preserve">fonon a tanuló háziorvosát/házi </w:t>
      </w:r>
      <w:r w:rsidR="00E37BFA" w:rsidRPr="00E37BFA">
        <w:rPr>
          <w:rFonts w:ascii="Times New Roman" w:hAnsi="Times New Roman" w:cs="Times New Roman"/>
          <w:sz w:val="24"/>
        </w:rPr>
        <w:t>gyermekorvosát. Azt követően az orvos utasításai alapján járjanak el.</w:t>
      </w:r>
    </w:p>
    <w:p w14:paraId="2AD02D49" w14:textId="0506F8B0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7BFA" w:rsidRPr="00E37BFA">
        <w:rPr>
          <w:rFonts w:ascii="Times New Roman" w:hAnsi="Times New Roman" w:cs="Times New Roman"/>
          <w:sz w:val="24"/>
        </w:rPr>
        <w:t>.2 A beteg tanuló felügyeletét ellátó személynek kesztyű és maszk használata kötelező.</w:t>
      </w:r>
    </w:p>
    <w:p w14:paraId="25EC81C8" w14:textId="0794E474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7BFA" w:rsidRPr="00E37BFA">
        <w:rPr>
          <w:rFonts w:ascii="Times New Roman" w:hAnsi="Times New Roman" w:cs="Times New Roman"/>
          <w:sz w:val="24"/>
        </w:rPr>
        <w:t>.3 Amennyiben felmerül a COVID-19 fertőzés gyanúja, fontos, hogy megfel</w:t>
      </w:r>
      <w:r>
        <w:rPr>
          <w:rFonts w:ascii="Times New Roman" w:hAnsi="Times New Roman" w:cs="Times New Roman"/>
          <w:sz w:val="24"/>
        </w:rPr>
        <w:t xml:space="preserve">elő felkészültséggel rendelkező </w:t>
      </w:r>
      <w:r w:rsidR="00E37BFA" w:rsidRPr="00E37BFA">
        <w:rPr>
          <w:rFonts w:ascii="Times New Roman" w:hAnsi="Times New Roman" w:cs="Times New Roman"/>
          <w:sz w:val="24"/>
        </w:rPr>
        <w:t>egészségügyi dolgozó kerüljön értesítésre. A háziorvos, házi gyermekorvos,</w:t>
      </w:r>
      <w:r>
        <w:rPr>
          <w:rFonts w:ascii="Times New Roman" w:hAnsi="Times New Roman" w:cs="Times New Roman"/>
          <w:sz w:val="24"/>
        </w:rPr>
        <w:t xml:space="preserve"> illetve a kezelőorvos jogosult </w:t>
      </w:r>
      <w:r w:rsidR="00E37BFA" w:rsidRPr="00E37BFA">
        <w:rPr>
          <w:rFonts w:ascii="Times New Roman" w:hAnsi="Times New Roman" w:cs="Times New Roman"/>
          <w:sz w:val="24"/>
        </w:rPr>
        <w:t>a COVID-19 fertőzés gyanújára vonatkozóan nyilatkozni. Amennyibe</w:t>
      </w:r>
      <w:r>
        <w:rPr>
          <w:rFonts w:ascii="Times New Roman" w:hAnsi="Times New Roman" w:cs="Times New Roman"/>
          <w:sz w:val="24"/>
        </w:rPr>
        <w:t xml:space="preserve">n fennáll a gyanú, az NNK által </w:t>
      </w:r>
      <w:r w:rsidR="00E37BFA" w:rsidRPr="00E37BFA">
        <w:rPr>
          <w:rFonts w:ascii="Times New Roman" w:hAnsi="Times New Roman" w:cs="Times New Roman"/>
          <w:sz w:val="24"/>
        </w:rPr>
        <w:t>kiadott aktuális eljárásrendnek megfelelően kell ellátni a beteggel kapcsolatos teendőket.</w:t>
      </w:r>
    </w:p>
    <w:p w14:paraId="6A7F038A" w14:textId="4F57A6AC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7BFA" w:rsidRPr="00E37BFA">
        <w:rPr>
          <w:rFonts w:ascii="Times New Roman" w:hAnsi="Times New Roman" w:cs="Times New Roman"/>
          <w:sz w:val="24"/>
        </w:rPr>
        <w:t>.4 A tanuló az iskolába – hasonlóan más megbetegedésekhez – kizáró</w:t>
      </w:r>
      <w:r>
        <w:rPr>
          <w:rFonts w:ascii="Times New Roman" w:hAnsi="Times New Roman" w:cs="Times New Roman"/>
          <w:sz w:val="24"/>
        </w:rPr>
        <w:t xml:space="preserve">lag orvosi igazolással, kórházi </w:t>
      </w:r>
      <w:r w:rsidR="00E37BFA" w:rsidRPr="00E37BFA">
        <w:rPr>
          <w:rFonts w:ascii="Times New Roman" w:hAnsi="Times New Roman" w:cs="Times New Roman"/>
          <w:sz w:val="24"/>
        </w:rPr>
        <w:t>zárójelentéssel térhet vissza, melyet az intézménynek el kell fogadnia, azt s</w:t>
      </w:r>
      <w:r>
        <w:rPr>
          <w:rFonts w:ascii="Times New Roman" w:hAnsi="Times New Roman" w:cs="Times New Roman"/>
          <w:sz w:val="24"/>
        </w:rPr>
        <w:t xml:space="preserve">aját hatáskörben nem bírálhatja </w:t>
      </w:r>
      <w:r w:rsidR="00E37BFA" w:rsidRPr="00E37BFA">
        <w:rPr>
          <w:rFonts w:ascii="Times New Roman" w:hAnsi="Times New Roman" w:cs="Times New Roman"/>
          <w:sz w:val="24"/>
        </w:rPr>
        <w:t>felül.</w:t>
      </w:r>
    </w:p>
    <w:p w14:paraId="46D953F1" w14:textId="22CFD283" w:rsid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37BFA" w:rsidRPr="00E37BFA">
        <w:rPr>
          <w:rFonts w:ascii="Times New Roman" w:hAnsi="Times New Roman" w:cs="Times New Roman"/>
          <w:sz w:val="24"/>
        </w:rPr>
        <w:t>.5 Amennyiben krónikus betegséggel élő tanuló a koronavírus okozta járv</w:t>
      </w:r>
      <w:r>
        <w:rPr>
          <w:rFonts w:ascii="Times New Roman" w:hAnsi="Times New Roman" w:cs="Times New Roman"/>
          <w:sz w:val="24"/>
        </w:rPr>
        <w:t xml:space="preserve">ányügyi helyzet miatt speciális </w:t>
      </w:r>
      <w:r w:rsidR="00E37BFA" w:rsidRPr="00E37BFA">
        <w:rPr>
          <w:rFonts w:ascii="Times New Roman" w:hAnsi="Times New Roman" w:cs="Times New Roman"/>
          <w:sz w:val="24"/>
        </w:rPr>
        <w:t>eljárást, védelmet igényel, erről a kezelőorvosnak kell döntenie, mely ala</w:t>
      </w:r>
      <w:r>
        <w:rPr>
          <w:rFonts w:ascii="Times New Roman" w:hAnsi="Times New Roman" w:cs="Times New Roman"/>
          <w:sz w:val="24"/>
        </w:rPr>
        <w:t xml:space="preserve">pján a szükséges intézkedéseket </w:t>
      </w:r>
      <w:r w:rsidR="00E37BFA" w:rsidRPr="00E37BFA">
        <w:rPr>
          <w:rFonts w:ascii="Times New Roman" w:hAnsi="Times New Roman" w:cs="Times New Roman"/>
          <w:sz w:val="24"/>
        </w:rPr>
        <w:t>meg kell tenni.</w:t>
      </w:r>
    </w:p>
    <w:p w14:paraId="19CBA211" w14:textId="77777777" w:rsidR="00E15CB6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1A762C41" w14:textId="5B8D5CD0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37BFA" w:rsidRPr="00E37BFA">
        <w:rPr>
          <w:rFonts w:ascii="Times New Roman" w:hAnsi="Times New Roman" w:cs="Times New Roman"/>
          <w:sz w:val="24"/>
        </w:rPr>
        <w:t>. INTÉZKEDÉSEK FERTŐZÉSSEL ÉRINTETT INTÉZMÉNYEK ESETÉBEN</w:t>
      </w:r>
    </w:p>
    <w:p w14:paraId="5F862362" w14:textId="76630896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37BFA" w:rsidRPr="00E37BFA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 xml:space="preserve">Az intézménynek </w:t>
      </w:r>
      <w:r w:rsidR="00E37BFA" w:rsidRPr="00E37BFA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emelt feladata és kötelessége a </w:t>
      </w:r>
      <w:r w:rsidR="00E37BFA" w:rsidRPr="00E37BFA">
        <w:rPr>
          <w:rFonts w:ascii="Times New Roman" w:hAnsi="Times New Roman" w:cs="Times New Roman"/>
          <w:sz w:val="24"/>
        </w:rPr>
        <w:t>járványügyi készültséget kezelő intézményi intézkedési terv folyamatos a</w:t>
      </w:r>
      <w:r>
        <w:rPr>
          <w:rFonts w:ascii="Times New Roman" w:hAnsi="Times New Roman" w:cs="Times New Roman"/>
          <w:sz w:val="24"/>
        </w:rPr>
        <w:t xml:space="preserve">ktualizálása – szükség esetén - </w:t>
      </w:r>
      <w:r w:rsidR="00E37BFA" w:rsidRPr="00E37BFA">
        <w:rPr>
          <w:rFonts w:ascii="Times New Roman" w:hAnsi="Times New Roman" w:cs="Times New Roman"/>
          <w:sz w:val="24"/>
        </w:rPr>
        <w:t xml:space="preserve">az intézményeken belüli eltérő járványügyi helyzetet is figyelembe </w:t>
      </w:r>
      <w:r>
        <w:rPr>
          <w:rFonts w:ascii="Times New Roman" w:hAnsi="Times New Roman" w:cs="Times New Roman"/>
          <w:sz w:val="24"/>
        </w:rPr>
        <w:t xml:space="preserve">véve. </w:t>
      </w:r>
    </w:p>
    <w:p w14:paraId="5A33606D" w14:textId="442D4975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77511">
        <w:rPr>
          <w:rFonts w:ascii="Times New Roman" w:hAnsi="Times New Roman" w:cs="Times New Roman"/>
          <w:sz w:val="24"/>
        </w:rPr>
        <w:t>.2</w:t>
      </w:r>
      <w:r w:rsidR="00E37BFA" w:rsidRPr="00E37BFA">
        <w:rPr>
          <w:rFonts w:ascii="Times New Roman" w:hAnsi="Times New Roman" w:cs="Times New Roman"/>
          <w:sz w:val="24"/>
        </w:rPr>
        <w:t xml:space="preserve"> A COVID-19 fertőzés tényéről, illetve a szükséges intézkedésről h</w:t>
      </w:r>
      <w:r>
        <w:rPr>
          <w:rFonts w:ascii="Times New Roman" w:hAnsi="Times New Roman" w:cs="Times New Roman"/>
          <w:sz w:val="24"/>
        </w:rPr>
        <w:t>aladéktalanul tájékoztatni kell a Szakképzési Centrumot</w:t>
      </w:r>
      <w:r w:rsidR="00E37BFA" w:rsidRPr="00E37BFA">
        <w:rPr>
          <w:rFonts w:ascii="Times New Roman" w:hAnsi="Times New Roman" w:cs="Times New Roman"/>
          <w:sz w:val="24"/>
        </w:rPr>
        <w:t>.</w:t>
      </w:r>
    </w:p>
    <w:p w14:paraId="0387B885" w14:textId="7304D2D7" w:rsidR="00E37BFA" w:rsidRPr="00E37BFA" w:rsidRDefault="00177511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9.3</w:t>
      </w:r>
      <w:r w:rsidR="00E15CB6">
        <w:rPr>
          <w:rFonts w:ascii="Times New Roman" w:hAnsi="Times New Roman" w:cs="Times New Roman"/>
          <w:sz w:val="24"/>
        </w:rPr>
        <w:t xml:space="preserve"> Az intézmény</w:t>
      </w:r>
      <w:r w:rsidR="00E37BFA" w:rsidRPr="00E37BFA">
        <w:rPr>
          <w:rFonts w:ascii="Times New Roman" w:hAnsi="Times New Roman" w:cs="Times New Roman"/>
          <w:sz w:val="24"/>
        </w:rPr>
        <w:t xml:space="preserve"> évfolyamain egész osztályra bevezetett tanü</w:t>
      </w:r>
      <w:r w:rsidR="00E15CB6">
        <w:rPr>
          <w:rFonts w:ascii="Times New Roman" w:hAnsi="Times New Roman" w:cs="Times New Roman"/>
          <w:sz w:val="24"/>
        </w:rPr>
        <w:t xml:space="preserve">gyi intézkedésre csak rendkívül </w:t>
      </w:r>
      <w:r w:rsidR="00E37BFA" w:rsidRPr="00E37BFA">
        <w:rPr>
          <w:rFonts w:ascii="Times New Roman" w:hAnsi="Times New Roman" w:cs="Times New Roman"/>
          <w:sz w:val="24"/>
        </w:rPr>
        <w:t>indokolt esetben kerülhet sor, tekintettel arra, hogy 12 év felett minden tanuló, illet</w:t>
      </w:r>
      <w:r w:rsidR="00E15CB6">
        <w:rPr>
          <w:rFonts w:ascii="Times New Roman" w:hAnsi="Times New Roman" w:cs="Times New Roman"/>
          <w:sz w:val="24"/>
        </w:rPr>
        <w:t xml:space="preserve">ve minden </w:t>
      </w:r>
      <w:r w:rsidR="00E37BFA" w:rsidRPr="00E37BFA">
        <w:rPr>
          <w:rFonts w:ascii="Times New Roman" w:hAnsi="Times New Roman" w:cs="Times New Roman"/>
          <w:sz w:val="24"/>
        </w:rPr>
        <w:t>foglalkoztatott élhet az oltás felvételével. A fertőzésben érintett tanuló, fo</w:t>
      </w:r>
      <w:r w:rsidR="00E15CB6">
        <w:rPr>
          <w:rFonts w:ascii="Times New Roman" w:hAnsi="Times New Roman" w:cs="Times New Roman"/>
          <w:sz w:val="24"/>
        </w:rPr>
        <w:t xml:space="preserve">glalkoztatott a </w:t>
      </w:r>
      <w:r w:rsidR="00E15CB6">
        <w:rPr>
          <w:rFonts w:ascii="Times New Roman" w:hAnsi="Times New Roman" w:cs="Times New Roman"/>
          <w:sz w:val="24"/>
        </w:rPr>
        <w:lastRenderedPageBreak/>
        <w:t xml:space="preserve">felgyógyulásáig nem látogathatja az intézményt. </w:t>
      </w:r>
      <w:r w:rsidR="00E37BFA" w:rsidRPr="00E37BFA">
        <w:rPr>
          <w:rFonts w:ascii="Times New Roman" w:hAnsi="Times New Roman" w:cs="Times New Roman"/>
          <w:sz w:val="24"/>
        </w:rPr>
        <w:t>Tanügyi intézkedések meghozatalára a Szakképzési Centrum Fői</w:t>
      </w:r>
      <w:r w:rsidR="00E15CB6">
        <w:rPr>
          <w:rFonts w:ascii="Times New Roman" w:hAnsi="Times New Roman" w:cs="Times New Roman"/>
          <w:sz w:val="24"/>
        </w:rPr>
        <w:t xml:space="preserve">gazgatója jogosult az intézmény </w:t>
      </w:r>
      <w:r w:rsidR="00E37BFA" w:rsidRPr="00E37BFA">
        <w:rPr>
          <w:rFonts w:ascii="Times New Roman" w:hAnsi="Times New Roman" w:cs="Times New Roman"/>
          <w:sz w:val="24"/>
        </w:rPr>
        <w:t>vezetőjének írásos előterjesztése alapján, a fenntartóval történt e</w:t>
      </w:r>
      <w:r w:rsidR="00E15CB6">
        <w:rPr>
          <w:rFonts w:ascii="Times New Roman" w:hAnsi="Times New Roman" w:cs="Times New Roman"/>
          <w:sz w:val="24"/>
        </w:rPr>
        <w:t xml:space="preserve">gyeztetést követően a Kancellár </w:t>
      </w:r>
      <w:r w:rsidR="00E37BFA" w:rsidRPr="00E37BFA">
        <w:rPr>
          <w:rFonts w:ascii="Times New Roman" w:hAnsi="Times New Roman" w:cs="Times New Roman"/>
          <w:sz w:val="24"/>
        </w:rPr>
        <w:t>egyetértése mellett.</w:t>
      </w:r>
    </w:p>
    <w:p w14:paraId="304F94EB" w14:textId="4B3A1015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77511">
        <w:rPr>
          <w:rFonts w:ascii="Times New Roman" w:hAnsi="Times New Roman" w:cs="Times New Roman"/>
          <w:sz w:val="24"/>
        </w:rPr>
        <w:t>.4</w:t>
      </w:r>
      <w:r w:rsidR="00E37BFA" w:rsidRPr="00E37BFA">
        <w:rPr>
          <w:rFonts w:ascii="Times New Roman" w:hAnsi="Times New Roman" w:cs="Times New Roman"/>
          <w:sz w:val="24"/>
        </w:rPr>
        <w:t xml:space="preserve"> A tantermen kívüli, digitális munkarendben a nevelés-oktatás, a t</w:t>
      </w:r>
      <w:r>
        <w:rPr>
          <w:rFonts w:ascii="Times New Roman" w:hAnsi="Times New Roman" w:cs="Times New Roman"/>
          <w:sz w:val="24"/>
        </w:rPr>
        <w:t xml:space="preserve">anulási folyamat ellenőrzése és </w:t>
      </w:r>
      <w:r w:rsidR="00E37BFA" w:rsidRPr="00E37BFA">
        <w:rPr>
          <w:rFonts w:ascii="Times New Roman" w:hAnsi="Times New Roman" w:cs="Times New Roman"/>
          <w:sz w:val="24"/>
        </w:rPr>
        <w:t>támogatása az oktatók és a tanulók online vagy más, személyes találkoz</w:t>
      </w:r>
      <w:r>
        <w:rPr>
          <w:rFonts w:ascii="Times New Roman" w:hAnsi="Times New Roman" w:cs="Times New Roman"/>
          <w:sz w:val="24"/>
        </w:rPr>
        <w:t xml:space="preserve">ást nem igénylő kapcsolatában – </w:t>
      </w:r>
      <w:r w:rsidR="00E37BFA" w:rsidRPr="00E37BFA">
        <w:rPr>
          <w:rFonts w:ascii="Times New Roman" w:hAnsi="Times New Roman" w:cs="Times New Roman"/>
          <w:sz w:val="24"/>
        </w:rPr>
        <w:t>elsősorban digitális eszközök alkalmazásával – történik. A tanuló</w:t>
      </w:r>
      <w:r>
        <w:rPr>
          <w:rFonts w:ascii="Times New Roman" w:hAnsi="Times New Roman" w:cs="Times New Roman"/>
          <w:sz w:val="24"/>
        </w:rPr>
        <w:t xml:space="preserve">k a tantermen kívüli, digitális </w:t>
      </w:r>
      <w:r w:rsidR="00E37BFA" w:rsidRPr="00E37BFA">
        <w:rPr>
          <w:rFonts w:ascii="Times New Roman" w:hAnsi="Times New Roman" w:cs="Times New Roman"/>
          <w:sz w:val="24"/>
        </w:rPr>
        <w:t>munkarend elrendelését követő naptól az iskolát meghatározott eljárásrend szerint látogathatják.</w:t>
      </w:r>
    </w:p>
    <w:p w14:paraId="5D8E6355" w14:textId="531BF2C2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77511">
        <w:rPr>
          <w:rFonts w:ascii="Times New Roman" w:hAnsi="Times New Roman" w:cs="Times New Roman"/>
          <w:sz w:val="24"/>
        </w:rPr>
        <w:t>.5</w:t>
      </w:r>
      <w:r w:rsidR="00E37BFA" w:rsidRPr="00E37BFA">
        <w:rPr>
          <w:rFonts w:ascii="Times New Roman" w:hAnsi="Times New Roman" w:cs="Times New Roman"/>
          <w:sz w:val="24"/>
        </w:rPr>
        <w:t xml:space="preserve"> Amennyiben egy iskolában tantermen kívüli, digitális munkarend ke</w:t>
      </w:r>
      <w:r>
        <w:rPr>
          <w:rFonts w:ascii="Times New Roman" w:hAnsi="Times New Roman" w:cs="Times New Roman"/>
          <w:sz w:val="24"/>
        </w:rPr>
        <w:t xml:space="preserve">rül átmenetileg elrendelésre, a </w:t>
      </w:r>
      <w:r w:rsidR="00E37BFA" w:rsidRPr="00E37BFA">
        <w:rPr>
          <w:rFonts w:ascii="Times New Roman" w:hAnsi="Times New Roman" w:cs="Times New Roman"/>
          <w:sz w:val="24"/>
        </w:rPr>
        <w:t>gyermekfelügyeletet az érintett intézményben meg kell szervezni i</w:t>
      </w:r>
      <w:r>
        <w:rPr>
          <w:rFonts w:ascii="Times New Roman" w:hAnsi="Times New Roman" w:cs="Times New Roman"/>
          <w:sz w:val="24"/>
        </w:rPr>
        <w:t xml:space="preserve">gény esetén a szülők támogatása </w:t>
      </w:r>
      <w:r w:rsidR="00E37BFA" w:rsidRPr="00E37BFA">
        <w:rPr>
          <w:rFonts w:ascii="Times New Roman" w:hAnsi="Times New Roman" w:cs="Times New Roman"/>
          <w:sz w:val="24"/>
        </w:rPr>
        <w:t>érdekében. Amennyiben az intézményben objektív okokból nem szerv</w:t>
      </w:r>
      <w:r>
        <w:rPr>
          <w:rFonts w:ascii="Times New Roman" w:hAnsi="Times New Roman" w:cs="Times New Roman"/>
          <w:sz w:val="24"/>
        </w:rPr>
        <w:t xml:space="preserve">ezhető meg a gyermekfelügyelet, </w:t>
      </w:r>
      <w:r w:rsidR="00E37BFA" w:rsidRPr="00E37BFA">
        <w:rPr>
          <w:rFonts w:ascii="Times New Roman" w:hAnsi="Times New Roman" w:cs="Times New Roman"/>
          <w:sz w:val="24"/>
        </w:rPr>
        <w:t>arról a Szakképzési Centrum gondoskodik.</w:t>
      </w:r>
    </w:p>
    <w:p w14:paraId="300AE3FC" w14:textId="1C456094" w:rsid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77511">
        <w:rPr>
          <w:rFonts w:ascii="Times New Roman" w:hAnsi="Times New Roman" w:cs="Times New Roman"/>
          <w:sz w:val="24"/>
        </w:rPr>
        <w:t>.6</w:t>
      </w:r>
      <w:r w:rsidR="00E37BFA" w:rsidRPr="00E37BFA">
        <w:rPr>
          <w:rFonts w:ascii="Times New Roman" w:hAnsi="Times New Roman" w:cs="Times New Roman"/>
          <w:sz w:val="24"/>
        </w:rPr>
        <w:t xml:space="preserve"> A gyermekfelügyelet során a gyermekétkeztetési feladat ellátójának vá</w:t>
      </w:r>
      <w:r>
        <w:rPr>
          <w:rFonts w:ascii="Times New Roman" w:hAnsi="Times New Roman" w:cs="Times New Roman"/>
          <w:sz w:val="24"/>
        </w:rPr>
        <w:t xml:space="preserve">ltozatlanul biztosítania kell a </w:t>
      </w:r>
      <w:r w:rsidR="00E37BFA" w:rsidRPr="00E37BFA">
        <w:rPr>
          <w:rFonts w:ascii="Times New Roman" w:hAnsi="Times New Roman" w:cs="Times New Roman"/>
          <w:sz w:val="24"/>
        </w:rPr>
        <w:t>gyermekétkeztetést.</w:t>
      </w:r>
    </w:p>
    <w:p w14:paraId="6A2E00DB" w14:textId="77777777" w:rsidR="00E15CB6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2CD8FBD0" w14:textId="5B3E5BCB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37BFA" w:rsidRPr="00E37BFA">
        <w:rPr>
          <w:rFonts w:ascii="Times New Roman" w:hAnsi="Times New Roman" w:cs="Times New Roman"/>
          <w:sz w:val="24"/>
        </w:rPr>
        <w:t>. KOMMUNIKÁCIÓ</w:t>
      </w:r>
    </w:p>
    <w:p w14:paraId="062A3708" w14:textId="20C600CD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37BFA" w:rsidRPr="00E37BFA">
        <w:rPr>
          <w:rFonts w:ascii="Times New Roman" w:hAnsi="Times New Roman" w:cs="Times New Roman"/>
          <w:sz w:val="24"/>
        </w:rPr>
        <w:t xml:space="preserve">.1 Nyomatékosan </w:t>
      </w:r>
      <w:r>
        <w:rPr>
          <w:rFonts w:ascii="Times New Roman" w:hAnsi="Times New Roman" w:cs="Times New Roman"/>
          <w:sz w:val="24"/>
        </w:rPr>
        <w:t>kérünk mindenkit</w:t>
      </w:r>
      <w:r w:rsidR="00E37BFA" w:rsidRPr="00E37BFA">
        <w:rPr>
          <w:rFonts w:ascii="Times New Roman" w:hAnsi="Times New Roman" w:cs="Times New Roman"/>
          <w:sz w:val="24"/>
        </w:rPr>
        <w:t>, hogy hiteles forrásokból tájéko</w:t>
      </w:r>
      <w:r>
        <w:rPr>
          <w:rFonts w:ascii="Times New Roman" w:hAnsi="Times New Roman" w:cs="Times New Roman"/>
          <w:sz w:val="24"/>
        </w:rPr>
        <w:t xml:space="preserve">zódjanak, és ennek fontosságára </w:t>
      </w:r>
      <w:r w:rsidR="00E37BFA" w:rsidRPr="00E37BFA">
        <w:rPr>
          <w:rFonts w:ascii="Times New Roman" w:hAnsi="Times New Roman" w:cs="Times New Roman"/>
          <w:sz w:val="24"/>
        </w:rPr>
        <w:t>hívják fel az iskola közösségéhez tartozók figyelmét. Az o</w:t>
      </w:r>
      <w:r>
        <w:rPr>
          <w:rFonts w:ascii="Times New Roman" w:hAnsi="Times New Roman" w:cs="Times New Roman"/>
          <w:sz w:val="24"/>
        </w:rPr>
        <w:t xml:space="preserve">ktatással kapcsolatos híreket a </w:t>
      </w:r>
      <w:r w:rsidR="00E37BFA" w:rsidRPr="00E37BFA">
        <w:rPr>
          <w:rFonts w:ascii="Times New Roman" w:hAnsi="Times New Roman" w:cs="Times New Roman"/>
          <w:sz w:val="24"/>
        </w:rPr>
        <w:t>www.kormany.hu és a www.nive.hu felületein kell követni.</w:t>
      </w:r>
    </w:p>
    <w:p w14:paraId="0890CF59" w14:textId="462ED43C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1</w:t>
      </w:r>
      <w:r w:rsidR="00E15CB6">
        <w:rPr>
          <w:rFonts w:ascii="Times New Roman" w:hAnsi="Times New Roman" w:cs="Times New Roman"/>
          <w:sz w:val="24"/>
        </w:rPr>
        <w:t>0</w:t>
      </w:r>
      <w:r w:rsidRPr="00E37BFA">
        <w:rPr>
          <w:rFonts w:ascii="Times New Roman" w:hAnsi="Times New Roman" w:cs="Times New Roman"/>
          <w:sz w:val="24"/>
        </w:rPr>
        <w:t>.2 A koronavírus vonatkozásában az NNK által kiadott és honlapján k</w:t>
      </w:r>
      <w:r w:rsidR="00E15CB6">
        <w:rPr>
          <w:rFonts w:ascii="Times New Roman" w:hAnsi="Times New Roman" w:cs="Times New Roman"/>
          <w:sz w:val="24"/>
        </w:rPr>
        <w:t xml:space="preserve">özzétett tájékoztatók nyújtanak </w:t>
      </w:r>
      <w:r w:rsidRPr="00E37BFA">
        <w:rPr>
          <w:rFonts w:ascii="Times New Roman" w:hAnsi="Times New Roman" w:cs="Times New Roman"/>
          <w:sz w:val="24"/>
        </w:rPr>
        <w:t>segítséget.</w:t>
      </w:r>
    </w:p>
    <w:p w14:paraId="366F4341" w14:textId="4AF2F797" w:rsid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66112FD9" w14:textId="681189DD" w:rsidR="00E15CB6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03E2C1C6" w14:textId="77777777" w:rsidR="00E15CB6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2828B100" w14:textId="05869DFA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E37BFA" w:rsidRPr="00E37BFA">
        <w:rPr>
          <w:rFonts w:ascii="Times New Roman" w:hAnsi="Times New Roman" w:cs="Times New Roman"/>
          <w:sz w:val="24"/>
        </w:rPr>
        <w:t>. A TANULÓK, SZÜLŐK, DOLGOZÓK, DUÁL</w:t>
      </w:r>
      <w:r>
        <w:rPr>
          <w:rFonts w:ascii="Times New Roman" w:hAnsi="Times New Roman" w:cs="Times New Roman"/>
          <w:sz w:val="24"/>
        </w:rPr>
        <w:t xml:space="preserve">IS KÉPZŐHELYEK TÁJÉKOZTATÁSÁNAK </w:t>
      </w:r>
      <w:r w:rsidR="00E37BFA" w:rsidRPr="00E37BFA">
        <w:rPr>
          <w:rFonts w:ascii="Times New Roman" w:hAnsi="Times New Roman" w:cs="Times New Roman"/>
          <w:sz w:val="24"/>
        </w:rPr>
        <w:t>ESZKÖZEI, CSATORNÁI</w:t>
      </w:r>
    </w:p>
    <w:p w14:paraId="7604966D" w14:textId="2E4852B3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E37BFA" w:rsidRPr="00E37BFA">
        <w:rPr>
          <w:rFonts w:ascii="Times New Roman" w:hAnsi="Times New Roman" w:cs="Times New Roman"/>
          <w:sz w:val="24"/>
        </w:rPr>
        <w:t>.1 Alapelv, hogy a szülők, tan</w:t>
      </w:r>
      <w:r>
        <w:rPr>
          <w:rFonts w:ascii="Times New Roman" w:hAnsi="Times New Roman" w:cs="Times New Roman"/>
          <w:sz w:val="24"/>
        </w:rPr>
        <w:t xml:space="preserve">ulók, a duális képzőhelyek és az intézmény összes </w:t>
      </w:r>
      <w:r w:rsidR="00E37BFA" w:rsidRPr="00E37BFA">
        <w:rPr>
          <w:rFonts w:ascii="Times New Roman" w:hAnsi="Times New Roman" w:cs="Times New Roman"/>
          <w:sz w:val="24"/>
        </w:rPr>
        <w:t>dolgozója a legrövidebb időn belül, hiteles tájékoztatást kapjon az őket érintő változásokról, feladatokról.</w:t>
      </w:r>
    </w:p>
    <w:p w14:paraId="429BB5BE" w14:textId="7A22000F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E37BFA" w:rsidRPr="00E37BFA">
        <w:rPr>
          <w:rFonts w:ascii="Times New Roman" w:hAnsi="Times New Roman" w:cs="Times New Roman"/>
          <w:sz w:val="24"/>
        </w:rPr>
        <w:t>.2 A Szegedi Szakképzési Centrum és 10 iskolája a következő tájékozt</w:t>
      </w:r>
      <w:r>
        <w:rPr>
          <w:rFonts w:ascii="Times New Roman" w:hAnsi="Times New Roman" w:cs="Times New Roman"/>
          <w:sz w:val="24"/>
        </w:rPr>
        <w:t xml:space="preserve">atási platformokat alkalmazza a </w:t>
      </w:r>
      <w:r w:rsidR="00E37BFA" w:rsidRPr="00E37BFA">
        <w:rPr>
          <w:rFonts w:ascii="Times New Roman" w:hAnsi="Times New Roman" w:cs="Times New Roman"/>
          <w:sz w:val="24"/>
        </w:rPr>
        <w:t>szülők, tanulók, duális képzőhelyek és dolgozók tájékoztatására:</w:t>
      </w:r>
    </w:p>
    <w:p w14:paraId="6A9822C5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 centrum és iskola honlapja,</w:t>
      </w:r>
    </w:p>
    <w:p w14:paraId="697ADD38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 centrum és iskola közösségi oldalai (elsősorban Facebook),</w:t>
      </w:r>
    </w:p>
    <w:p w14:paraId="29859EA3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 iskola – KRÉTA-rendszer üzenőfala, e-ügyintézési oldala,</w:t>
      </w:r>
    </w:p>
    <w:p w14:paraId="06239F45" w14:textId="142F3724" w:rsid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lastRenderedPageBreak/>
        <w:t> centrum és iskola bármely egyéb elérhetősége: telefon, e-mail.</w:t>
      </w:r>
    </w:p>
    <w:p w14:paraId="72631A5F" w14:textId="77777777" w:rsidR="00E15CB6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2F0067B4" w14:textId="2FD28FCE" w:rsidR="00E37BFA" w:rsidRPr="00E37BFA" w:rsidRDefault="00E15CB6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E37BFA" w:rsidRPr="00E37BFA">
        <w:rPr>
          <w:rFonts w:ascii="Times New Roman" w:hAnsi="Times New Roman" w:cs="Times New Roman"/>
          <w:sz w:val="24"/>
        </w:rPr>
        <w:t>.3 Minden olyan tájékoztatás, amely egységesen érint tanulókat, szül</w:t>
      </w:r>
      <w:r>
        <w:rPr>
          <w:rFonts w:ascii="Times New Roman" w:hAnsi="Times New Roman" w:cs="Times New Roman"/>
          <w:sz w:val="24"/>
        </w:rPr>
        <w:t xml:space="preserve">őket, duális képzőhelyeket vagy </w:t>
      </w:r>
      <w:r w:rsidR="00E37BFA" w:rsidRPr="00E37BFA">
        <w:rPr>
          <w:rFonts w:ascii="Times New Roman" w:hAnsi="Times New Roman" w:cs="Times New Roman"/>
          <w:sz w:val="24"/>
        </w:rPr>
        <w:t xml:space="preserve">dolgozókat, annak kommunikálása </w:t>
      </w:r>
      <w:r w:rsidR="002F3DCC">
        <w:rPr>
          <w:rFonts w:ascii="Times New Roman" w:hAnsi="Times New Roman" w:cs="Times New Roman"/>
          <w:sz w:val="24"/>
        </w:rPr>
        <w:t>az inté</w:t>
      </w:r>
      <w:r w:rsidR="004E1090">
        <w:rPr>
          <w:rFonts w:ascii="Times New Roman" w:hAnsi="Times New Roman" w:cs="Times New Roman"/>
          <w:sz w:val="24"/>
        </w:rPr>
        <w:t>z</w:t>
      </w:r>
      <w:r w:rsidR="002F3DCC">
        <w:rPr>
          <w:rFonts w:ascii="Times New Roman" w:hAnsi="Times New Roman" w:cs="Times New Roman"/>
          <w:sz w:val="24"/>
        </w:rPr>
        <w:t>mén</w:t>
      </w:r>
      <w:r w:rsidR="00177511">
        <w:rPr>
          <w:rFonts w:ascii="Times New Roman" w:hAnsi="Times New Roman" w:cs="Times New Roman"/>
          <w:sz w:val="24"/>
        </w:rPr>
        <w:t>y 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onlapján, közösségi oldalán és </w:t>
      </w:r>
      <w:r w:rsidR="00E37BFA" w:rsidRPr="00E37BFA">
        <w:rPr>
          <w:rFonts w:ascii="Times New Roman" w:hAnsi="Times New Roman" w:cs="Times New Roman"/>
          <w:sz w:val="24"/>
        </w:rPr>
        <w:t>központi email címén keresztül történik. Az így átadott információt az i</w:t>
      </w:r>
      <w:r>
        <w:rPr>
          <w:rFonts w:ascii="Times New Roman" w:hAnsi="Times New Roman" w:cs="Times New Roman"/>
          <w:sz w:val="24"/>
        </w:rPr>
        <w:t xml:space="preserve">skolák a helyben szokásos módon </w:t>
      </w:r>
      <w:r w:rsidR="00E37BFA" w:rsidRPr="00E37BFA">
        <w:rPr>
          <w:rFonts w:ascii="Times New Roman" w:hAnsi="Times New Roman" w:cs="Times New Roman"/>
          <w:sz w:val="24"/>
        </w:rPr>
        <w:t>– elsősorban honlapon, KRÉTA felületen, központi levelezőrendszerük</w:t>
      </w:r>
      <w:r w:rsidR="002F3DCC">
        <w:rPr>
          <w:rFonts w:ascii="Times New Roman" w:hAnsi="Times New Roman" w:cs="Times New Roman"/>
          <w:sz w:val="24"/>
        </w:rPr>
        <w:t xml:space="preserve">ön keresztül, illetve közösségi </w:t>
      </w:r>
      <w:r w:rsidR="00E37BFA" w:rsidRPr="00E37BFA">
        <w:rPr>
          <w:rFonts w:ascii="Times New Roman" w:hAnsi="Times New Roman" w:cs="Times New Roman"/>
          <w:sz w:val="24"/>
        </w:rPr>
        <w:t>oldalaikon – továbbítják a tanulóknak, szülőknek, duális képzőhelyeknek és dolgozóknak.</w:t>
      </w:r>
    </w:p>
    <w:p w14:paraId="6E692D09" w14:textId="20E97A03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E37BFA" w:rsidRPr="00E37BFA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 xml:space="preserve"> </w:t>
      </w:r>
      <w:r w:rsidR="00E37BFA" w:rsidRPr="00E37BFA">
        <w:rPr>
          <w:rFonts w:ascii="Times New Roman" w:hAnsi="Times New Roman" w:cs="Times New Roman"/>
          <w:sz w:val="24"/>
        </w:rPr>
        <w:t>Az iskol</w:t>
      </w:r>
      <w:r>
        <w:rPr>
          <w:rFonts w:ascii="Times New Roman" w:hAnsi="Times New Roman" w:cs="Times New Roman"/>
          <w:sz w:val="24"/>
        </w:rPr>
        <w:t>a kommunikációjáért az igazgató felelős</w:t>
      </w:r>
      <w:r w:rsidR="00E37BFA" w:rsidRPr="00E37BFA">
        <w:rPr>
          <w:rFonts w:ascii="Times New Roman" w:hAnsi="Times New Roman" w:cs="Times New Roman"/>
          <w:sz w:val="24"/>
        </w:rPr>
        <w:t>.</w:t>
      </w:r>
    </w:p>
    <w:p w14:paraId="76258E12" w14:textId="2092AD1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5BA82362" w14:textId="685CA808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37BFA" w:rsidRPr="00E37BFA">
        <w:rPr>
          <w:rFonts w:ascii="Times New Roman" w:hAnsi="Times New Roman" w:cs="Times New Roman"/>
          <w:sz w:val="24"/>
        </w:rPr>
        <w:t>. A TANULÓK TANULMÁNYI ELŐREHALA</w:t>
      </w:r>
      <w:r>
        <w:rPr>
          <w:rFonts w:ascii="Times New Roman" w:hAnsi="Times New Roman" w:cs="Times New Roman"/>
          <w:sz w:val="24"/>
        </w:rPr>
        <w:t xml:space="preserve">DÁSA ELLENŐRZÉSÉNEK, RENDSZERES </w:t>
      </w:r>
      <w:r w:rsidR="00E37BFA" w:rsidRPr="00E37BFA">
        <w:rPr>
          <w:rFonts w:ascii="Times New Roman" w:hAnsi="Times New Roman" w:cs="Times New Roman"/>
          <w:sz w:val="24"/>
        </w:rPr>
        <w:t>BESZÁMOLTATÁSÁNAK, ÉRTÉKELÉSÉNEK ALK</w:t>
      </w:r>
      <w:r>
        <w:rPr>
          <w:rFonts w:ascii="Times New Roman" w:hAnsi="Times New Roman" w:cs="Times New Roman"/>
          <w:sz w:val="24"/>
        </w:rPr>
        <w:t xml:space="preserve">ALMAZHATÓ FORMÁI, GYAKORISÁGUK, </w:t>
      </w:r>
      <w:r w:rsidR="00E37BFA" w:rsidRPr="00E37BFA">
        <w:rPr>
          <w:rFonts w:ascii="Times New Roman" w:hAnsi="Times New Roman" w:cs="Times New Roman"/>
          <w:sz w:val="24"/>
        </w:rPr>
        <w:t>RENDJE, AZ ÉVFOLYAM TANULMÁNYI KÖVET</w:t>
      </w:r>
      <w:r>
        <w:rPr>
          <w:rFonts w:ascii="Times New Roman" w:hAnsi="Times New Roman" w:cs="Times New Roman"/>
          <w:sz w:val="24"/>
        </w:rPr>
        <w:t xml:space="preserve">ELMÉNYEI TELJESÍTÉSÉNEK RENDJE, </w:t>
      </w:r>
      <w:r w:rsidR="00E37BFA" w:rsidRPr="00E37BFA">
        <w:rPr>
          <w:rFonts w:ascii="Times New Roman" w:hAnsi="Times New Roman" w:cs="Times New Roman"/>
          <w:sz w:val="24"/>
        </w:rPr>
        <w:t>FELTÉTELEI</w:t>
      </w:r>
    </w:p>
    <w:p w14:paraId="5C624F33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40241630" w14:textId="34E4E82A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37BFA" w:rsidRPr="00E37BFA">
        <w:rPr>
          <w:rFonts w:ascii="Times New Roman" w:hAnsi="Times New Roman" w:cs="Times New Roman"/>
          <w:sz w:val="24"/>
        </w:rPr>
        <w:t>.1 Az isk</w:t>
      </w:r>
      <w:r>
        <w:rPr>
          <w:rFonts w:ascii="Times New Roman" w:hAnsi="Times New Roman" w:cs="Times New Roman"/>
          <w:sz w:val="24"/>
        </w:rPr>
        <w:t xml:space="preserve">ola a KRÉTA-rendszert (KRÉTA e- </w:t>
      </w:r>
      <w:r w:rsidR="00E37BFA" w:rsidRPr="00E37BFA">
        <w:rPr>
          <w:rFonts w:ascii="Times New Roman" w:hAnsi="Times New Roman" w:cs="Times New Roman"/>
          <w:sz w:val="24"/>
        </w:rPr>
        <w:t>ügyintézéssel kiegészítve) és annak DKT modulját használja elsődleges fórumként, mi</w:t>
      </w:r>
      <w:r>
        <w:rPr>
          <w:rFonts w:ascii="Times New Roman" w:hAnsi="Times New Roman" w:cs="Times New Roman"/>
          <w:sz w:val="24"/>
        </w:rPr>
        <w:t>nden területen. Emellett az iskola</w:t>
      </w:r>
      <w:r w:rsidR="00E37BFA" w:rsidRPr="00E37BFA">
        <w:rPr>
          <w:rFonts w:ascii="Times New Roman" w:hAnsi="Times New Roman" w:cs="Times New Roman"/>
          <w:sz w:val="24"/>
        </w:rPr>
        <w:t xml:space="preserve"> a Classroom és a Microsoft Teams felületekkel e</w:t>
      </w:r>
      <w:r>
        <w:rPr>
          <w:rFonts w:ascii="Times New Roman" w:hAnsi="Times New Roman" w:cs="Times New Roman"/>
          <w:sz w:val="24"/>
        </w:rPr>
        <w:t xml:space="preserve">gészíti ki az online oktatását, </w:t>
      </w:r>
      <w:r w:rsidR="00E37BFA" w:rsidRPr="00E37BFA">
        <w:rPr>
          <w:rFonts w:ascii="Times New Roman" w:hAnsi="Times New Roman" w:cs="Times New Roman"/>
          <w:sz w:val="24"/>
        </w:rPr>
        <w:t>amennyiben szükségesség válik az online oktatás bevezetése.</w:t>
      </w:r>
    </w:p>
    <w:p w14:paraId="7B1A3D81" w14:textId="5210F984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37BFA" w:rsidRPr="00E37BFA">
        <w:rPr>
          <w:rFonts w:ascii="Times New Roman" w:hAnsi="Times New Roman" w:cs="Times New Roman"/>
          <w:sz w:val="24"/>
        </w:rPr>
        <w:t>.2 Az értékelés tekintetében a következő szabályok lépnek életbe, amennyiben a</w:t>
      </w:r>
      <w:r>
        <w:rPr>
          <w:rFonts w:ascii="Times New Roman" w:hAnsi="Times New Roman" w:cs="Times New Roman"/>
          <w:sz w:val="24"/>
        </w:rPr>
        <w:t xml:space="preserve"> digitális munkarend </w:t>
      </w:r>
      <w:r w:rsidR="00E37BFA" w:rsidRPr="00E37BFA">
        <w:rPr>
          <w:rFonts w:ascii="Times New Roman" w:hAnsi="Times New Roman" w:cs="Times New Roman"/>
          <w:sz w:val="24"/>
        </w:rPr>
        <w:t>bevezetésére kerül sor a beszámoltatás, értékelés formái: online tes</w:t>
      </w:r>
      <w:r>
        <w:rPr>
          <w:rFonts w:ascii="Times New Roman" w:hAnsi="Times New Roman" w:cs="Times New Roman"/>
          <w:sz w:val="24"/>
        </w:rPr>
        <w:t xml:space="preserve">ztek, tesztkészítő alkalmazások </w:t>
      </w:r>
      <w:r w:rsidR="00E37BFA" w:rsidRPr="00E37BFA">
        <w:rPr>
          <w:rFonts w:ascii="Times New Roman" w:hAnsi="Times New Roman" w:cs="Times New Roman"/>
          <w:sz w:val="24"/>
        </w:rPr>
        <w:t>(Kahoot, LearningApps, Redmenta, Quiz Forms), projektfeladatok, gy</w:t>
      </w:r>
      <w:r>
        <w:rPr>
          <w:rFonts w:ascii="Times New Roman" w:hAnsi="Times New Roman" w:cs="Times New Roman"/>
          <w:sz w:val="24"/>
        </w:rPr>
        <w:t xml:space="preserve">űjtőmunkák kiadása, beszámolók, </w:t>
      </w:r>
      <w:r w:rsidR="00E37BFA" w:rsidRPr="00E37BFA">
        <w:rPr>
          <w:rFonts w:ascii="Times New Roman" w:hAnsi="Times New Roman" w:cs="Times New Roman"/>
          <w:sz w:val="24"/>
        </w:rPr>
        <w:t>ppt-k, esszék küldése elektronikus platformon, videochat, Messenger, Skype használata.</w:t>
      </w:r>
    </w:p>
    <w:p w14:paraId="38B67A65" w14:textId="3A1DE955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37BFA" w:rsidRPr="00E37BFA">
        <w:rPr>
          <w:rFonts w:ascii="Times New Roman" w:hAnsi="Times New Roman" w:cs="Times New Roman"/>
          <w:sz w:val="24"/>
        </w:rPr>
        <w:t>.3 Az értékelés tekintetében a következő szabályok általánosan alkalmazandók:</w:t>
      </w:r>
    </w:p>
    <w:p w14:paraId="732F73C6" w14:textId="4B2AAC33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 xml:space="preserve"> Beszámoltatás, értékelés gyakorisága, rendje: a helyi Szakmai </w:t>
      </w:r>
      <w:r w:rsidR="002F3DCC">
        <w:rPr>
          <w:rFonts w:ascii="Times New Roman" w:hAnsi="Times New Roman" w:cs="Times New Roman"/>
          <w:sz w:val="24"/>
        </w:rPr>
        <w:t xml:space="preserve">Program elvei mentén történik a </w:t>
      </w:r>
      <w:r w:rsidRPr="00E37BFA">
        <w:rPr>
          <w:rFonts w:ascii="Times New Roman" w:hAnsi="Times New Roman" w:cs="Times New Roman"/>
          <w:sz w:val="24"/>
        </w:rPr>
        <w:t>tantárgy értékelhetőségének figyelembevétele mellett. A KRÉTA</w:t>
      </w:r>
      <w:r w:rsidR="002F3DCC">
        <w:rPr>
          <w:rFonts w:ascii="Times New Roman" w:hAnsi="Times New Roman" w:cs="Times New Roman"/>
          <w:sz w:val="24"/>
        </w:rPr>
        <w:t xml:space="preserve">-rendszerben rögzítésre kerül a </w:t>
      </w:r>
      <w:r w:rsidRPr="00E37BFA">
        <w:rPr>
          <w:rFonts w:ascii="Times New Roman" w:hAnsi="Times New Roman" w:cs="Times New Roman"/>
          <w:sz w:val="24"/>
        </w:rPr>
        <w:t>feladatokhoz meghatározott határidő.</w:t>
      </w:r>
    </w:p>
    <w:p w14:paraId="08BBE63B" w14:textId="5920CC2A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 Az évfolyam tanulmányi követelményeinek teljesítési rendje,</w:t>
      </w:r>
      <w:r w:rsidR="002F3DCC">
        <w:rPr>
          <w:rFonts w:ascii="Times New Roman" w:hAnsi="Times New Roman" w:cs="Times New Roman"/>
          <w:sz w:val="24"/>
        </w:rPr>
        <w:t xml:space="preserve"> feltételei: Szakmai Programban </w:t>
      </w:r>
      <w:r w:rsidRPr="00E37BFA">
        <w:rPr>
          <w:rFonts w:ascii="Times New Roman" w:hAnsi="Times New Roman" w:cs="Times New Roman"/>
          <w:sz w:val="24"/>
        </w:rPr>
        <w:t>meghatározott elvek alapján (minimum osztályzat, helyi tanter</w:t>
      </w:r>
      <w:r w:rsidR="002F3DCC">
        <w:rPr>
          <w:rFonts w:ascii="Times New Roman" w:hAnsi="Times New Roman" w:cs="Times New Roman"/>
          <w:sz w:val="24"/>
        </w:rPr>
        <w:t xml:space="preserve">v), valamint az online oktatási </w:t>
      </w:r>
      <w:r w:rsidRPr="00E37BFA">
        <w:rPr>
          <w:rFonts w:ascii="Times New Roman" w:hAnsi="Times New Roman" w:cs="Times New Roman"/>
          <w:sz w:val="24"/>
        </w:rPr>
        <w:t>rendben történő részvétel alapján.</w:t>
      </w:r>
    </w:p>
    <w:p w14:paraId="2B7C0AC0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 Gyakorlati oktatás esetén az iskolákkal és a Csongrád-Csanád Megyei Kereskedelmi és</w:t>
      </w:r>
    </w:p>
    <w:p w14:paraId="50B52CC2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Iparkamarával folyamatosan egyeztetve szervezik a gyakorlati oktatást.</w:t>
      </w:r>
    </w:p>
    <w:p w14:paraId="5182F37B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6568BB64" w14:textId="4F91AAA6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</w:t>
      </w:r>
      <w:r w:rsidR="00E37BFA" w:rsidRPr="00E37BFA">
        <w:rPr>
          <w:rFonts w:ascii="Times New Roman" w:hAnsi="Times New Roman" w:cs="Times New Roman"/>
          <w:sz w:val="24"/>
        </w:rPr>
        <w:t xml:space="preserve">. AZ OKTATÓK – IDEÉRTVE AZ ÓRAADÓKAT IS – </w:t>
      </w:r>
      <w:r>
        <w:rPr>
          <w:rFonts w:ascii="Times New Roman" w:hAnsi="Times New Roman" w:cs="Times New Roman"/>
          <w:sz w:val="24"/>
        </w:rPr>
        <w:t xml:space="preserve">MUNKAVÉGZÉSÉNEK FORMÁI, RENDJE, </w:t>
      </w:r>
      <w:r w:rsidR="00E37BFA" w:rsidRPr="00E37BFA">
        <w:rPr>
          <w:rFonts w:ascii="Times New Roman" w:hAnsi="Times New Roman" w:cs="Times New Roman"/>
          <w:sz w:val="24"/>
        </w:rPr>
        <w:t>BEOSZTÁSA, A KÖZNEVELÉSI REGISZTRÁCIÓ</w:t>
      </w:r>
      <w:r>
        <w:rPr>
          <w:rFonts w:ascii="Times New Roman" w:hAnsi="Times New Roman" w:cs="Times New Roman"/>
          <w:sz w:val="24"/>
        </w:rPr>
        <w:t xml:space="preserve">S ÉS TANULMÁNYI ALAPRENDSZERBEN </w:t>
      </w:r>
      <w:r w:rsidR="00E37BFA" w:rsidRPr="00E37BFA">
        <w:rPr>
          <w:rFonts w:ascii="Times New Roman" w:hAnsi="Times New Roman" w:cs="Times New Roman"/>
          <w:sz w:val="24"/>
        </w:rPr>
        <w:t>(KRÉTA) VALÓ DOKUMENTÁLÁS MÓDJA</w:t>
      </w:r>
    </w:p>
    <w:p w14:paraId="586F2F44" w14:textId="7E1EEF90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37BFA" w:rsidRPr="00E37BFA">
        <w:rPr>
          <w:rFonts w:ascii="Times New Roman" w:hAnsi="Times New Roman" w:cs="Times New Roman"/>
          <w:sz w:val="24"/>
        </w:rPr>
        <w:t>.1 Amennyiben digitális munkarendre történő átállást jogszabályi előírás h</w:t>
      </w:r>
      <w:r>
        <w:rPr>
          <w:rFonts w:ascii="Times New Roman" w:hAnsi="Times New Roman" w:cs="Times New Roman"/>
          <w:sz w:val="24"/>
        </w:rPr>
        <w:t>atározza meg: az oktatók online oktatási munkarendjét az iskola alakítja</w:t>
      </w:r>
      <w:r w:rsidR="00E37BFA" w:rsidRPr="00E37BFA">
        <w:rPr>
          <w:rFonts w:ascii="Times New Roman" w:hAnsi="Times New Roman" w:cs="Times New Roman"/>
          <w:sz w:val="24"/>
        </w:rPr>
        <w:t xml:space="preserve"> ki. Ebben az esetben a fő</w:t>
      </w:r>
      <w:r>
        <w:rPr>
          <w:rFonts w:ascii="Times New Roman" w:hAnsi="Times New Roman" w:cs="Times New Roman"/>
          <w:sz w:val="24"/>
        </w:rPr>
        <w:t xml:space="preserve"> szabály: minden közismereti és </w:t>
      </w:r>
      <w:r w:rsidR="00E37BFA" w:rsidRPr="00E37BFA">
        <w:rPr>
          <w:rFonts w:ascii="Times New Roman" w:hAnsi="Times New Roman" w:cs="Times New Roman"/>
          <w:sz w:val="24"/>
        </w:rPr>
        <w:t xml:space="preserve">szakmai oktatást kizárólag on-line módon, digitális munkarendben kell megszervezni. Ezek alapján </w:t>
      </w:r>
      <w:r>
        <w:rPr>
          <w:rFonts w:ascii="Times New Roman" w:hAnsi="Times New Roman" w:cs="Times New Roman"/>
          <w:sz w:val="24"/>
        </w:rPr>
        <w:t>az iskola helyi óratervet alakít</w:t>
      </w:r>
      <w:r w:rsidR="00E37BFA" w:rsidRPr="00E37BFA">
        <w:rPr>
          <w:rFonts w:ascii="Times New Roman" w:hAnsi="Times New Roman" w:cs="Times New Roman"/>
          <w:sz w:val="24"/>
        </w:rPr>
        <w:t xml:space="preserve"> ki, melye</w:t>
      </w:r>
      <w:r>
        <w:rPr>
          <w:rFonts w:ascii="Times New Roman" w:hAnsi="Times New Roman" w:cs="Times New Roman"/>
          <w:sz w:val="24"/>
        </w:rPr>
        <w:t xml:space="preserve">t a KRÉTA-rendszerben rögzít. Az online oktatáshoz </w:t>
      </w:r>
      <w:r w:rsidR="00E37BFA" w:rsidRPr="00E37BFA">
        <w:rPr>
          <w:rFonts w:ascii="Times New Roman" w:hAnsi="Times New Roman" w:cs="Times New Roman"/>
          <w:sz w:val="24"/>
        </w:rPr>
        <w:t>történő felkészülés, feltöltések kezelése, az online platformok alkalma</w:t>
      </w:r>
      <w:r>
        <w:rPr>
          <w:rFonts w:ascii="Times New Roman" w:hAnsi="Times New Roman" w:cs="Times New Roman"/>
          <w:sz w:val="24"/>
        </w:rPr>
        <w:t xml:space="preserve">zása, a folyamatos konzultáció, </w:t>
      </w:r>
      <w:r w:rsidR="00E37BFA" w:rsidRPr="00E37BFA">
        <w:rPr>
          <w:rFonts w:ascii="Times New Roman" w:hAnsi="Times New Roman" w:cs="Times New Roman"/>
          <w:sz w:val="24"/>
        </w:rPr>
        <w:t>ellenőrzés, beszámoltatás biztosítása az oktatók heti órakeretében megoldható.</w:t>
      </w:r>
    </w:p>
    <w:p w14:paraId="21E6BFC3" w14:textId="117EE7EF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37BFA" w:rsidRPr="00E37BFA">
        <w:rPr>
          <w:rFonts w:ascii="Times New Roman" w:hAnsi="Times New Roman" w:cs="Times New Roman"/>
          <w:sz w:val="24"/>
        </w:rPr>
        <w:t xml:space="preserve">.2 Jelenléti oktatás alatt a normál munkarend érvényes: a tanítási </w:t>
      </w:r>
      <w:r>
        <w:rPr>
          <w:rFonts w:ascii="Times New Roman" w:hAnsi="Times New Roman" w:cs="Times New Roman"/>
          <w:sz w:val="24"/>
        </w:rPr>
        <w:t xml:space="preserve">órák az órarendben foglaltaknak </w:t>
      </w:r>
      <w:r w:rsidR="00E37BFA" w:rsidRPr="00E37BFA">
        <w:rPr>
          <w:rFonts w:ascii="Times New Roman" w:hAnsi="Times New Roman" w:cs="Times New Roman"/>
          <w:sz w:val="24"/>
        </w:rPr>
        <w:t xml:space="preserve">megfelelően kerülnek megszervezésre. A tanítási órák könyvelése a </w:t>
      </w:r>
      <w:r>
        <w:rPr>
          <w:rFonts w:ascii="Times New Roman" w:hAnsi="Times New Roman" w:cs="Times New Roman"/>
          <w:sz w:val="24"/>
        </w:rPr>
        <w:t xml:space="preserve">KRÉTA-rendszerben a kialakított </w:t>
      </w:r>
      <w:r w:rsidR="00E37BFA" w:rsidRPr="00E37BFA">
        <w:rPr>
          <w:rFonts w:ascii="Times New Roman" w:hAnsi="Times New Roman" w:cs="Times New Roman"/>
          <w:sz w:val="24"/>
        </w:rPr>
        <w:t>órarend szerint történik. Mindezeket a KRÉTA-rendszeren keresztül a vezetők folyamatosan ellenőrzik.</w:t>
      </w:r>
    </w:p>
    <w:p w14:paraId="2FA9C425" w14:textId="065CB53F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37BFA" w:rsidRPr="00E37BFA">
        <w:rPr>
          <w:rFonts w:ascii="Times New Roman" w:hAnsi="Times New Roman" w:cs="Times New Roman"/>
          <w:sz w:val="24"/>
        </w:rPr>
        <w:t>.3 A kapcsolattartás az oktatók-vezetők, oktatók-oktatók között foly</w:t>
      </w:r>
      <w:r>
        <w:rPr>
          <w:rFonts w:ascii="Times New Roman" w:hAnsi="Times New Roman" w:cs="Times New Roman"/>
          <w:sz w:val="24"/>
        </w:rPr>
        <w:t xml:space="preserve">amatos, elsődlegesen zárt email </w:t>
      </w:r>
      <w:r w:rsidR="00E37BFA" w:rsidRPr="00E37BFA">
        <w:rPr>
          <w:rFonts w:ascii="Times New Roman" w:hAnsi="Times New Roman" w:cs="Times New Roman"/>
          <w:sz w:val="24"/>
        </w:rPr>
        <w:t>rendszeren, KRÉTA-naplón keresztül történik.</w:t>
      </w:r>
    </w:p>
    <w:p w14:paraId="1ED69E14" w14:textId="77777777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5A694218" w14:textId="5E1AFD38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37BFA" w:rsidRPr="00E37BFA">
        <w:rPr>
          <w:rFonts w:ascii="Times New Roman" w:hAnsi="Times New Roman" w:cs="Times New Roman"/>
          <w:sz w:val="24"/>
        </w:rPr>
        <w:t>. A TANTÁRGYFELOSZTÁS SZERINTI ÓRAREN</w:t>
      </w:r>
      <w:r>
        <w:rPr>
          <w:rFonts w:ascii="Times New Roman" w:hAnsi="Times New Roman" w:cs="Times New Roman"/>
          <w:sz w:val="24"/>
        </w:rPr>
        <w:t xml:space="preserve">D HELYETT ALKALMAZANDÓ TANREND, </w:t>
      </w:r>
      <w:r w:rsidR="00E37BFA" w:rsidRPr="00E37BFA">
        <w:rPr>
          <w:rFonts w:ascii="Times New Roman" w:hAnsi="Times New Roman" w:cs="Times New Roman"/>
          <w:sz w:val="24"/>
        </w:rPr>
        <w:t>HELYI TANTERVBEN FOGLALT TANTÁRGYI ST</w:t>
      </w:r>
      <w:r>
        <w:rPr>
          <w:rFonts w:ascii="Times New Roman" w:hAnsi="Times New Roman" w:cs="Times New Roman"/>
          <w:sz w:val="24"/>
        </w:rPr>
        <w:t xml:space="preserve">RUKTÚRÁTÓL VALÓ ELTÉRÉS FORMÁI, </w:t>
      </w:r>
      <w:r w:rsidR="00E37BFA" w:rsidRPr="00E37BFA">
        <w:rPr>
          <w:rFonts w:ascii="Times New Roman" w:hAnsi="Times New Roman" w:cs="Times New Roman"/>
          <w:sz w:val="24"/>
        </w:rPr>
        <w:t>MÉRTÉKE – DIGITÁLIS MUNKAREND ALATT</w:t>
      </w:r>
    </w:p>
    <w:p w14:paraId="0AC33365" w14:textId="64E4DFBA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37BFA" w:rsidRPr="00E37BFA">
        <w:rPr>
          <w:rFonts w:ascii="Times New Roman" w:hAnsi="Times New Roman" w:cs="Times New Roman"/>
          <w:sz w:val="24"/>
        </w:rPr>
        <w:t>.1 A kialakított helyi óraterv alkalmazásának esetében a fő elv a miniszté</w:t>
      </w:r>
      <w:r>
        <w:rPr>
          <w:rFonts w:ascii="Times New Roman" w:hAnsi="Times New Roman" w:cs="Times New Roman"/>
          <w:sz w:val="24"/>
        </w:rPr>
        <w:t xml:space="preserve">riumi előírások alapján történő </w:t>
      </w:r>
      <w:r w:rsidR="00E37BFA" w:rsidRPr="00E37BFA">
        <w:rPr>
          <w:rFonts w:ascii="Times New Roman" w:hAnsi="Times New Roman" w:cs="Times New Roman"/>
          <w:sz w:val="24"/>
        </w:rPr>
        <w:t>kialakítása, betartása, a vizsgákra bocsáthatóság feltételeinek megteremtése</w:t>
      </w:r>
      <w:r>
        <w:rPr>
          <w:rFonts w:ascii="Times New Roman" w:hAnsi="Times New Roman" w:cs="Times New Roman"/>
          <w:sz w:val="24"/>
        </w:rPr>
        <w:t xml:space="preserve">. A tantárgyi struktúrától való </w:t>
      </w:r>
      <w:r w:rsidR="00E37BFA" w:rsidRPr="00E37BFA">
        <w:rPr>
          <w:rFonts w:ascii="Times New Roman" w:hAnsi="Times New Roman" w:cs="Times New Roman"/>
          <w:sz w:val="24"/>
        </w:rPr>
        <w:t>eltérés esetében tantárgyon belüli tananyag átcsoportosítással oldható meg.</w:t>
      </w:r>
    </w:p>
    <w:p w14:paraId="7DBDC1E8" w14:textId="44F38846" w:rsid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4DBFD153" w14:textId="77777777" w:rsidR="002F3DCC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73C4E6CD" w14:textId="5EEB25D9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E37BFA" w:rsidRPr="00E37BFA">
        <w:rPr>
          <w:rFonts w:ascii="Times New Roman" w:hAnsi="Times New Roman" w:cs="Times New Roman"/>
          <w:sz w:val="24"/>
        </w:rPr>
        <w:t>. EGYÉB RENDELKEZÉSEK</w:t>
      </w:r>
    </w:p>
    <w:p w14:paraId="33C40E6E" w14:textId="241AFB09" w:rsidR="00E37BFA" w:rsidRPr="00E37BFA" w:rsidRDefault="002F3DCC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E37BFA" w:rsidRPr="00E37BFA">
        <w:rPr>
          <w:rFonts w:ascii="Times New Roman" w:hAnsi="Times New Roman" w:cs="Times New Roman"/>
          <w:sz w:val="24"/>
        </w:rPr>
        <w:t>.1 Felnőttképzés: Az érintett szervekkel, szervezetekkel a kapcsola</w:t>
      </w:r>
      <w:r>
        <w:rPr>
          <w:rFonts w:ascii="Times New Roman" w:hAnsi="Times New Roman" w:cs="Times New Roman"/>
          <w:sz w:val="24"/>
        </w:rPr>
        <w:t xml:space="preserve">ttartás folyamatos, a megfelelő </w:t>
      </w:r>
      <w:r w:rsidR="00E37BFA" w:rsidRPr="00E37BFA">
        <w:rPr>
          <w:rFonts w:ascii="Times New Roman" w:hAnsi="Times New Roman" w:cs="Times New Roman"/>
          <w:sz w:val="24"/>
        </w:rPr>
        <w:t>intézkedések bevezetése az egészségügyi helyzethez igazodik. A</w:t>
      </w:r>
      <w:r>
        <w:rPr>
          <w:rFonts w:ascii="Times New Roman" w:hAnsi="Times New Roman" w:cs="Times New Roman"/>
          <w:sz w:val="24"/>
        </w:rPr>
        <w:t xml:space="preserve">mennyiben szükséges a digitális </w:t>
      </w:r>
      <w:r w:rsidR="00E37BFA" w:rsidRPr="00E37BFA">
        <w:rPr>
          <w:rFonts w:ascii="Times New Roman" w:hAnsi="Times New Roman" w:cs="Times New Roman"/>
          <w:sz w:val="24"/>
        </w:rPr>
        <w:t>munkarend előkészítése, annak bevezetése, azonnal megtehető. A</w:t>
      </w:r>
      <w:r>
        <w:rPr>
          <w:rFonts w:ascii="Times New Roman" w:hAnsi="Times New Roman" w:cs="Times New Roman"/>
          <w:sz w:val="24"/>
        </w:rPr>
        <w:t xml:space="preserve"> vizsgák esetében alkalmazzuk a m</w:t>
      </w:r>
      <w:r w:rsidR="00E37BFA" w:rsidRPr="00E37BFA">
        <w:rPr>
          <w:rFonts w:ascii="Times New Roman" w:hAnsi="Times New Roman" w:cs="Times New Roman"/>
          <w:sz w:val="24"/>
        </w:rPr>
        <w:t>egjelenő jogszabályokat, előírásokat.</w:t>
      </w:r>
    </w:p>
    <w:p w14:paraId="20DC7581" w14:textId="08A41758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E37BFA" w:rsidRPr="00E37BFA">
        <w:rPr>
          <w:rFonts w:ascii="Times New Roman" w:hAnsi="Times New Roman" w:cs="Times New Roman"/>
          <w:sz w:val="24"/>
        </w:rPr>
        <w:t>.2 Projektek: A konzorciumvezető iránymutatása, valamint az Irá</w:t>
      </w:r>
      <w:r w:rsidR="002F3DCC">
        <w:rPr>
          <w:rFonts w:ascii="Times New Roman" w:hAnsi="Times New Roman" w:cs="Times New Roman"/>
          <w:sz w:val="24"/>
        </w:rPr>
        <w:t xml:space="preserve">nyító Hatóság állásfoglalásának </w:t>
      </w:r>
      <w:r w:rsidR="00E37BFA" w:rsidRPr="00E37BFA">
        <w:rPr>
          <w:rFonts w:ascii="Times New Roman" w:hAnsi="Times New Roman" w:cs="Times New Roman"/>
          <w:sz w:val="24"/>
        </w:rPr>
        <w:t>megfelelően a kezeljük a projekteket.</w:t>
      </w:r>
    </w:p>
    <w:p w14:paraId="4494A955" w14:textId="173C1CE6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E37BFA" w:rsidRPr="00E37BFA">
        <w:rPr>
          <w:rFonts w:ascii="Times New Roman" w:hAnsi="Times New Roman" w:cs="Times New Roman"/>
          <w:sz w:val="24"/>
        </w:rPr>
        <w:t>.3 Tájékoztatók, értekezletek: Minden tájékoztató, értekezlet, mely a munkatervben (iskolai</w:t>
      </w:r>
    </w:p>
    <w:p w14:paraId="41E3585B" w14:textId="6ECBF4FA" w:rsid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lastRenderedPageBreak/>
        <w:t>munkatervekben) megjelölésre került lehetséges az online formában tö</w:t>
      </w:r>
      <w:r w:rsidR="00C55B7A">
        <w:rPr>
          <w:rFonts w:ascii="Times New Roman" w:hAnsi="Times New Roman" w:cs="Times New Roman"/>
          <w:sz w:val="24"/>
        </w:rPr>
        <w:t xml:space="preserve">rténő megtartása. Amennyiben az </w:t>
      </w:r>
      <w:r w:rsidRPr="00E37BFA">
        <w:rPr>
          <w:rFonts w:ascii="Times New Roman" w:hAnsi="Times New Roman" w:cs="Times New Roman"/>
          <w:sz w:val="24"/>
        </w:rPr>
        <w:t>online megoldás nem tud megvalósulni, abban az esetben a megfelelő védőtávols</w:t>
      </w:r>
      <w:r w:rsidR="00C55B7A">
        <w:rPr>
          <w:rFonts w:ascii="Times New Roman" w:hAnsi="Times New Roman" w:cs="Times New Roman"/>
          <w:sz w:val="24"/>
        </w:rPr>
        <w:t xml:space="preserve">ág betartása kötelező </w:t>
      </w:r>
      <w:r w:rsidRPr="00E37BFA">
        <w:rPr>
          <w:rFonts w:ascii="Times New Roman" w:hAnsi="Times New Roman" w:cs="Times New Roman"/>
          <w:sz w:val="24"/>
        </w:rPr>
        <w:t>vagy védőf</w:t>
      </w:r>
      <w:r w:rsidR="00C55B7A">
        <w:rPr>
          <w:rFonts w:ascii="Times New Roman" w:hAnsi="Times New Roman" w:cs="Times New Roman"/>
          <w:sz w:val="24"/>
        </w:rPr>
        <w:t>elszerelés használata javasolt.</w:t>
      </w:r>
    </w:p>
    <w:p w14:paraId="2181FF3A" w14:textId="77777777" w:rsidR="00C55B7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49C164CA" w14:textId="5F3F1C8A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AZ ISKOLA</w:t>
      </w:r>
      <w:r w:rsidR="00E37BFA" w:rsidRPr="00E37BFA">
        <w:rPr>
          <w:rFonts w:ascii="Times New Roman" w:hAnsi="Times New Roman" w:cs="Times New Roman"/>
          <w:sz w:val="24"/>
        </w:rPr>
        <w:t xml:space="preserve"> FELADATAI DIGITÁLIS MUNKAREND ELRENDELÉSE ESETÉBEN</w:t>
      </w:r>
    </w:p>
    <w:p w14:paraId="1B446909" w14:textId="02D42419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.1 A tanulók, szülők, oktatók, alkalmazottak informálása az iránymutatásokban foglaltaknak megfelelően.</w:t>
      </w:r>
    </w:p>
    <w:p w14:paraId="2A7E34F8" w14:textId="326F1FA5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.2 A tanulók, szülők tájékoztatása az oktatás szervezésének formáiról, az oktatók elérhetőségéről.</w:t>
      </w:r>
    </w:p>
    <w:p w14:paraId="3BF86823" w14:textId="74B8363E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.3 Az iskola meghatározza, hogy mely felületet használja a kom</w:t>
      </w:r>
      <w:r>
        <w:rPr>
          <w:rFonts w:ascii="Times New Roman" w:hAnsi="Times New Roman" w:cs="Times New Roman"/>
          <w:sz w:val="24"/>
        </w:rPr>
        <w:t xml:space="preserve">munikációhoz (KRÉTA, Classroom, </w:t>
      </w:r>
      <w:r w:rsidR="00E37BFA" w:rsidRPr="00E37BFA">
        <w:rPr>
          <w:rFonts w:ascii="Times New Roman" w:hAnsi="Times New Roman" w:cs="Times New Roman"/>
          <w:sz w:val="24"/>
        </w:rPr>
        <w:t>Teams), melyről minden érintettet tájékoztat.</w:t>
      </w:r>
    </w:p>
    <w:p w14:paraId="43BFE50D" w14:textId="4D4E168B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.4 A közismereti és szakmai oktatás on-line rendjének kialakítása.</w:t>
      </w:r>
    </w:p>
    <w:p w14:paraId="13485A8B" w14:textId="6531875F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.5 A szakmai gyakorlati órák digitális munkarendjének, vagy egyéni felkész</w:t>
      </w:r>
      <w:r>
        <w:rPr>
          <w:rFonts w:ascii="Times New Roman" w:hAnsi="Times New Roman" w:cs="Times New Roman"/>
          <w:sz w:val="24"/>
        </w:rPr>
        <w:t xml:space="preserve">üléssel történő teljesítésének, </w:t>
      </w:r>
      <w:r w:rsidR="00E37BFA" w:rsidRPr="00E37BFA">
        <w:rPr>
          <w:rFonts w:ascii="Times New Roman" w:hAnsi="Times New Roman" w:cs="Times New Roman"/>
          <w:sz w:val="24"/>
        </w:rPr>
        <w:t>projektfeladat előírásának meghatározása, kivétel, ha a jogszabály vagy m</w:t>
      </w:r>
      <w:r>
        <w:rPr>
          <w:rFonts w:ascii="Times New Roman" w:hAnsi="Times New Roman" w:cs="Times New Roman"/>
          <w:sz w:val="24"/>
        </w:rPr>
        <w:t xml:space="preserve">iniszteri utasítás eltérően nem </w:t>
      </w:r>
      <w:r w:rsidR="00E37BFA" w:rsidRPr="00E37BFA">
        <w:rPr>
          <w:rFonts w:ascii="Times New Roman" w:hAnsi="Times New Roman" w:cs="Times New Roman"/>
          <w:sz w:val="24"/>
        </w:rPr>
        <w:t>rendelkezik.</w:t>
      </w:r>
    </w:p>
    <w:p w14:paraId="59C63EC4" w14:textId="6B7030FF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.6 A duális képzőhelyekkel egyeztetés a szakmai gyakorlatokkal kapcsolatban.</w:t>
      </w:r>
    </w:p>
    <w:p w14:paraId="5AA65F61" w14:textId="018B222A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16.7 A 16</w:t>
      </w:r>
      <w:r w:rsidR="00E37BFA" w:rsidRPr="00E37BFA">
        <w:rPr>
          <w:rFonts w:ascii="Times New Roman" w:hAnsi="Times New Roman" w:cs="Times New Roman"/>
          <w:sz w:val="24"/>
        </w:rPr>
        <w:t xml:space="preserve">/2-3-4-5. pont alapján helyi óratervek kidolgozása. Az óratervnek </w:t>
      </w:r>
      <w:r>
        <w:rPr>
          <w:rFonts w:ascii="Times New Roman" w:hAnsi="Times New Roman" w:cs="Times New Roman"/>
          <w:sz w:val="24"/>
        </w:rPr>
        <w:t xml:space="preserve">tartalmaznia kell konzultációs, </w:t>
      </w:r>
      <w:r w:rsidR="00E37BFA" w:rsidRPr="00E37BFA">
        <w:rPr>
          <w:rFonts w:ascii="Times New Roman" w:hAnsi="Times New Roman" w:cs="Times New Roman"/>
          <w:sz w:val="24"/>
        </w:rPr>
        <w:t>felzárkóztató, illetve az értékelést, számonkérést biztosító foglalkozásokat.</w:t>
      </w:r>
    </w:p>
    <w:p w14:paraId="46413689" w14:textId="46B9A6E6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.8 Az on-line oktatáshoz szükséges eszközök biztosítása mind a tanulók, min</w:t>
      </w:r>
      <w:r>
        <w:rPr>
          <w:rFonts w:ascii="Times New Roman" w:hAnsi="Times New Roman" w:cs="Times New Roman"/>
          <w:sz w:val="24"/>
        </w:rPr>
        <w:t xml:space="preserve">d az oktatók részére. </w:t>
      </w:r>
    </w:p>
    <w:p w14:paraId="16BA99B0" w14:textId="2EB991F8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 xml:space="preserve">.10 Az alkalmazottak részére az iskolaépületbe történő belépés és az on-line </w:t>
      </w:r>
      <w:r>
        <w:rPr>
          <w:rFonts w:ascii="Times New Roman" w:hAnsi="Times New Roman" w:cs="Times New Roman"/>
          <w:sz w:val="24"/>
        </w:rPr>
        <w:t xml:space="preserve">oktatáshoz szükséges feltételek </w:t>
      </w:r>
      <w:r w:rsidR="00E37BFA" w:rsidRPr="00E37BFA">
        <w:rPr>
          <w:rFonts w:ascii="Times New Roman" w:hAnsi="Times New Roman" w:cs="Times New Roman"/>
          <w:sz w:val="24"/>
        </w:rPr>
        <w:t>biztosítása a járványügyi szabá</w:t>
      </w:r>
      <w:r>
        <w:rPr>
          <w:rFonts w:ascii="Times New Roman" w:hAnsi="Times New Roman" w:cs="Times New Roman"/>
          <w:sz w:val="24"/>
        </w:rPr>
        <w:t>lyok szigorú betartása mellett.</w:t>
      </w:r>
    </w:p>
    <w:p w14:paraId="514256E2" w14:textId="3FC1B9DE" w:rsidR="00E37BFA" w:rsidRPr="00E37BFA" w:rsidRDefault="00C55B7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37BFA" w:rsidRPr="00E37BFA">
        <w:rPr>
          <w:rFonts w:ascii="Times New Roman" w:hAnsi="Times New Roman" w:cs="Times New Roman"/>
          <w:sz w:val="24"/>
        </w:rPr>
        <w:t>.11 Az osztályfőnökök ellenőrzik a tanulók kapcsolattartási formáinak (email, egyéb online kapcsolat)</w:t>
      </w:r>
      <w:r>
        <w:rPr>
          <w:rFonts w:ascii="Times New Roman" w:hAnsi="Times New Roman" w:cs="Times New Roman"/>
          <w:sz w:val="24"/>
        </w:rPr>
        <w:t xml:space="preserve"> </w:t>
      </w:r>
      <w:r w:rsidR="00E37BFA" w:rsidRPr="00E37BFA">
        <w:rPr>
          <w:rFonts w:ascii="Times New Roman" w:hAnsi="Times New Roman" w:cs="Times New Roman"/>
          <w:sz w:val="24"/>
        </w:rPr>
        <w:t>működését, illetve, hogy ezeket valamennyi tanuló, szülő/gondviselő eléri-e. Erről az iskola</w:t>
      </w:r>
      <w:r>
        <w:rPr>
          <w:rFonts w:ascii="Times New Roman" w:hAnsi="Times New Roman" w:cs="Times New Roman"/>
          <w:sz w:val="24"/>
        </w:rPr>
        <w:t xml:space="preserve"> </w:t>
      </w:r>
      <w:r w:rsidR="00E37BFA" w:rsidRPr="00E37BFA">
        <w:rPr>
          <w:rFonts w:ascii="Times New Roman" w:hAnsi="Times New Roman" w:cs="Times New Roman"/>
          <w:sz w:val="24"/>
        </w:rPr>
        <w:t>igazgatójának visszajelzést küld.</w:t>
      </w:r>
    </w:p>
    <w:p w14:paraId="009B46DF" w14:textId="790C030D" w:rsidR="00E37BFA" w:rsidRPr="00E37BFA" w:rsidRDefault="00E37BFA" w:rsidP="00E37BFA">
      <w:pPr>
        <w:spacing w:before="240" w:after="0" w:line="264" w:lineRule="auto"/>
        <w:jc w:val="both"/>
        <w:rPr>
          <w:rFonts w:ascii="Times New Roman" w:hAnsi="Times New Roman" w:cs="Times New Roman"/>
          <w:sz w:val="24"/>
        </w:rPr>
      </w:pPr>
      <w:r w:rsidRPr="00E37BFA">
        <w:rPr>
          <w:rFonts w:ascii="Times New Roman" w:hAnsi="Times New Roman" w:cs="Times New Roman"/>
          <w:sz w:val="24"/>
        </w:rPr>
        <w:t>17.12 A tanulók, szülők/gondviselők tájékoztatása a beszámoltatás formáiról.</w:t>
      </w:r>
    </w:p>
    <w:p w14:paraId="6AFA5F5E" w14:textId="77777777" w:rsidR="00FD70B4" w:rsidRPr="00FD70B4" w:rsidRDefault="00FD70B4">
      <w:pPr>
        <w:spacing w:before="240" w:after="0" w:line="264" w:lineRule="auto"/>
        <w:jc w:val="both"/>
        <w:rPr>
          <w:rFonts w:ascii="Times New Roman" w:eastAsia="Calibri" w:hAnsi="Times New Roman" w:cs="Times New Roman"/>
          <w:color w:val="000000"/>
          <w:sz w:val="32"/>
        </w:rPr>
      </w:pPr>
    </w:p>
    <w:sectPr w:rsidR="00FD70B4" w:rsidRPr="00FD70B4" w:rsidSect="007B2BA9">
      <w:headerReference w:type="default" r:id="rId12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EA3D6" w16cid:durableId="24F34611"/>
  <w16cid:commentId w16cid:paraId="4C54C5EA" w16cid:durableId="24F34688"/>
  <w16cid:commentId w16cid:paraId="6BE9AF0E" w16cid:durableId="24F34699"/>
  <w16cid:commentId w16cid:paraId="02EF2656" w16cid:durableId="24F34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2410" w14:textId="77777777" w:rsidR="00E73CA3" w:rsidRDefault="00E73CA3" w:rsidP="002749DC">
      <w:pPr>
        <w:spacing w:after="0" w:line="240" w:lineRule="auto"/>
      </w:pPr>
      <w:r>
        <w:separator/>
      </w:r>
    </w:p>
  </w:endnote>
  <w:endnote w:type="continuationSeparator" w:id="0">
    <w:p w14:paraId="2EA3DF28" w14:textId="77777777" w:rsidR="00E73CA3" w:rsidRDefault="00E73CA3" w:rsidP="0027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349060"/>
      <w:docPartObj>
        <w:docPartGallery w:val="Page Numbers (Bottom of Page)"/>
        <w:docPartUnique/>
      </w:docPartObj>
    </w:sdtPr>
    <w:sdtEndPr/>
    <w:sdtContent>
      <w:p w14:paraId="31CAD18D" w14:textId="0DBFEA3D" w:rsidR="00C65766" w:rsidRDefault="00C657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11">
          <w:rPr>
            <w:noProof/>
          </w:rPr>
          <w:t>10</w:t>
        </w:r>
        <w:r>
          <w:fldChar w:fldCharType="end"/>
        </w:r>
      </w:p>
    </w:sdtContent>
  </w:sdt>
  <w:p w14:paraId="317D3E66" w14:textId="77777777" w:rsidR="00C65766" w:rsidRDefault="00C657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EC08" w14:textId="77777777" w:rsidR="00E73CA3" w:rsidRDefault="00E73CA3" w:rsidP="002749DC">
      <w:pPr>
        <w:spacing w:after="0" w:line="240" w:lineRule="auto"/>
      </w:pPr>
      <w:r>
        <w:separator/>
      </w:r>
    </w:p>
  </w:footnote>
  <w:footnote w:type="continuationSeparator" w:id="0">
    <w:p w14:paraId="3A30DF32" w14:textId="77777777" w:rsidR="00E73CA3" w:rsidRDefault="00E73CA3" w:rsidP="0027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0" w:type="dxa"/>
      <w:tblInd w:w="-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811"/>
      <w:gridCol w:w="2300"/>
    </w:tblGrid>
    <w:tr w:rsidR="008F75D0" w:rsidRPr="002749DC" w14:paraId="33EA4751" w14:textId="77777777" w:rsidTr="00EE13F3">
      <w:trPr>
        <w:trHeight w:val="1969"/>
      </w:trPr>
      <w:tc>
        <w:tcPr>
          <w:tcW w:w="2269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80"/>
          </w:tblGrid>
          <w:tr w:rsidR="008F75D0" w:rsidRPr="002749DC" w14:paraId="57A1FF56" w14:textId="77777777">
            <w:trPr>
              <w:trHeight w:val="2070"/>
              <w:tblCellSpacing w:w="0" w:type="dxa"/>
            </w:trPr>
            <w:tc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D10B0D" w14:textId="77777777" w:rsidR="008F75D0" w:rsidRPr="002749DC" w:rsidRDefault="008F75D0" w:rsidP="00EE13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65408" behindDoc="0" locked="0" layoutInCell="1" allowOverlap="1" wp14:anchorId="3F9B6F89" wp14:editId="4912AFF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-1059180</wp:posOffset>
                      </wp:positionV>
                      <wp:extent cx="1083310" cy="947420"/>
                      <wp:effectExtent l="0" t="0" r="0" b="0"/>
                      <wp:wrapNone/>
                      <wp:docPr id="20" name="Kép 20" descr="logo_only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ép 1" descr="logo_only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310" cy="94742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CCD6BC4" w14:textId="77777777" w:rsidR="008F75D0" w:rsidRPr="002749DC" w:rsidRDefault="008F75D0" w:rsidP="00EE13F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  <w:tc>
        <w:tcPr>
          <w:tcW w:w="5811" w:type="dxa"/>
          <w:shd w:val="clear" w:color="auto" w:fill="auto"/>
          <w:vAlign w:val="center"/>
          <w:hideMark/>
        </w:tcPr>
        <w:p w14:paraId="6FAC4320" w14:textId="77777777" w:rsidR="008F75D0" w:rsidRPr="006A7126" w:rsidRDefault="008F75D0" w:rsidP="00954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hu-HU"/>
            </w:rPr>
          </w:pPr>
          <w:r w:rsidRPr="006A7126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28"/>
              <w:szCs w:val="28"/>
              <w:lang w:eastAsia="hu-HU"/>
            </w:rPr>
            <w:t>Szegedi SZC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hu-HU"/>
            </w:rPr>
            <w:br/>
            <w:t>Gábor Dénes Technikum és Szakgimnázium</w:t>
          </w:r>
        </w:p>
        <w:p w14:paraId="3E980575" w14:textId="77777777" w:rsidR="008F75D0" w:rsidRPr="006A7126" w:rsidRDefault="008F75D0" w:rsidP="00EE13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8"/>
              <w:lang w:eastAsia="hu-HU"/>
            </w:rPr>
          </w:pP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lang w:eastAsia="hu-HU"/>
            </w:rPr>
            <w:t>6724 Szeged, Mars tér 14.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lang w:eastAsia="hu-HU"/>
            </w:rPr>
            <w:br/>
            <w:t>OM azonosító: 203052</w:t>
          </w:r>
        </w:p>
        <w:p w14:paraId="69162375" w14:textId="77777777" w:rsidR="008F75D0" w:rsidRPr="002749DC" w:rsidRDefault="008F75D0" w:rsidP="00EE13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hu-HU"/>
            </w:rPr>
          </w:pP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4"/>
              <w:szCs w:val="20"/>
              <w:lang w:eastAsia="hu-HU"/>
            </w:rPr>
            <w:t>Telefon: 06/62/558-750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4"/>
              <w:szCs w:val="20"/>
              <w:lang w:eastAsia="hu-HU"/>
            </w:rPr>
            <w:br/>
            <w:t>e-mail: gabord@gdszeged.hu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4"/>
              <w:szCs w:val="20"/>
              <w:lang w:eastAsia="hu-HU"/>
            </w:rPr>
            <w:br/>
            <w:t>www.gdszeged.hu</w:t>
          </w:r>
        </w:p>
      </w:tc>
      <w:tc>
        <w:tcPr>
          <w:tcW w:w="2300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8F75D0" w:rsidRPr="002749DC" w14:paraId="70832425" w14:textId="77777777">
            <w:trPr>
              <w:trHeight w:val="2070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5B2410" w14:textId="77777777" w:rsidR="008F75D0" w:rsidRPr="002749DC" w:rsidRDefault="008F75D0" w:rsidP="00EE13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67456" behindDoc="0" locked="0" layoutInCell="1" allowOverlap="1" wp14:anchorId="6CF55E5C" wp14:editId="1C31E22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-1059180</wp:posOffset>
                      </wp:positionV>
                      <wp:extent cx="810895" cy="961390"/>
                      <wp:effectExtent l="0" t="0" r="8255" b="0"/>
                      <wp:wrapNone/>
                      <wp:docPr id="21" name="Kép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895" cy="96139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20E9154" w14:textId="77777777" w:rsidR="008F75D0" w:rsidRPr="002749DC" w:rsidRDefault="008F75D0" w:rsidP="00EE13F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</w:tr>
  </w:tbl>
  <w:p w14:paraId="3DBEB562" w14:textId="77777777" w:rsidR="008F75D0" w:rsidRDefault="008F75D0" w:rsidP="00A70D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C1D1" w14:textId="77777777" w:rsidR="008F75D0" w:rsidRDefault="008F75D0" w:rsidP="00A70D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16B"/>
    <w:multiLevelType w:val="multilevel"/>
    <w:tmpl w:val="EA10F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512ECB"/>
    <w:multiLevelType w:val="hybridMultilevel"/>
    <w:tmpl w:val="D196E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DE"/>
    <w:multiLevelType w:val="multilevel"/>
    <w:tmpl w:val="128CE1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F006C2"/>
    <w:multiLevelType w:val="hybridMultilevel"/>
    <w:tmpl w:val="236C2D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BF01EF"/>
    <w:multiLevelType w:val="hybridMultilevel"/>
    <w:tmpl w:val="A75018A2"/>
    <w:lvl w:ilvl="0" w:tplc="4C002EF2">
      <w:start w:val="1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4C6E6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E1834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2E628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2C13A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EF42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293E2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647E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95D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27ADD"/>
    <w:multiLevelType w:val="hybridMultilevel"/>
    <w:tmpl w:val="4A6A36D4"/>
    <w:lvl w:ilvl="0" w:tplc="040E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2C24360"/>
    <w:multiLevelType w:val="multilevel"/>
    <w:tmpl w:val="FC805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74B335D"/>
    <w:multiLevelType w:val="hybridMultilevel"/>
    <w:tmpl w:val="DFAC699E"/>
    <w:lvl w:ilvl="0" w:tplc="040E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8" w15:restartNumberingAfterBreak="0">
    <w:nsid w:val="6BAE2E08"/>
    <w:multiLevelType w:val="hybridMultilevel"/>
    <w:tmpl w:val="EF820564"/>
    <w:lvl w:ilvl="0" w:tplc="872E9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356C75"/>
    <w:multiLevelType w:val="hybridMultilevel"/>
    <w:tmpl w:val="0C103D5C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C"/>
    <w:rsid w:val="00016663"/>
    <w:rsid w:val="000238D3"/>
    <w:rsid w:val="00035304"/>
    <w:rsid w:val="00046326"/>
    <w:rsid w:val="00061406"/>
    <w:rsid w:val="00061C7B"/>
    <w:rsid w:val="000711CB"/>
    <w:rsid w:val="00077D2B"/>
    <w:rsid w:val="00080AD7"/>
    <w:rsid w:val="00082854"/>
    <w:rsid w:val="00086F15"/>
    <w:rsid w:val="000913B6"/>
    <w:rsid w:val="00093207"/>
    <w:rsid w:val="000C4462"/>
    <w:rsid w:val="000C5F62"/>
    <w:rsid w:val="00113E6D"/>
    <w:rsid w:val="00116D4D"/>
    <w:rsid w:val="001231C6"/>
    <w:rsid w:val="00136C12"/>
    <w:rsid w:val="00142F48"/>
    <w:rsid w:val="001437CE"/>
    <w:rsid w:val="00143A7F"/>
    <w:rsid w:val="00161EA8"/>
    <w:rsid w:val="00170914"/>
    <w:rsid w:val="00177511"/>
    <w:rsid w:val="001A0AB8"/>
    <w:rsid w:val="001C03DA"/>
    <w:rsid w:val="001D0624"/>
    <w:rsid w:val="001E38C9"/>
    <w:rsid w:val="001F1DC3"/>
    <w:rsid w:val="00204F4F"/>
    <w:rsid w:val="0021734C"/>
    <w:rsid w:val="0025225F"/>
    <w:rsid w:val="00262D20"/>
    <w:rsid w:val="002736EC"/>
    <w:rsid w:val="002749DC"/>
    <w:rsid w:val="002830EC"/>
    <w:rsid w:val="00292705"/>
    <w:rsid w:val="002A06CC"/>
    <w:rsid w:val="002A398C"/>
    <w:rsid w:val="002B492B"/>
    <w:rsid w:val="002D3A88"/>
    <w:rsid w:val="002E4306"/>
    <w:rsid w:val="002E63D8"/>
    <w:rsid w:val="002F3DCC"/>
    <w:rsid w:val="00300C2A"/>
    <w:rsid w:val="00335F2E"/>
    <w:rsid w:val="0034514B"/>
    <w:rsid w:val="003532AA"/>
    <w:rsid w:val="0035400C"/>
    <w:rsid w:val="003573CB"/>
    <w:rsid w:val="0037572D"/>
    <w:rsid w:val="00377576"/>
    <w:rsid w:val="003B439F"/>
    <w:rsid w:val="003C507B"/>
    <w:rsid w:val="003C6F44"/>
    <w:rsid w:val="003E09E2"/>
    <w:rsid w:val="00435033"/>
    <w:rsid w:val="00437701"/>
    <w:rsid w:val="00441780"/>
    <w:rsid w:val="004517E7"/>
    <w:rsid w:val="004520E4"/>
    <w:rsid w:val="00457215"/>
    <w:rsid w:val="0047459D"/>
    <w:rsid w:val="004816C6"/>
    <w:rsid w:val="00481B3C"/>
    <w:rsid w:val="00486361"/>
    <w:rsid w:val="00492E3D"/>
    <w:rsid w:val="004B7242"/>
    <w:rsid w:val="004C0329"/>
    <w:rsid w:val="004C5F36"/>
    <w:rsid w:val="004C6580"/>
    <w:rsid w:val="004D0E27"/>
    <w:rsid w:val="004D2D08"/>
    <w:rsid w:val="004D7AB3"/>
    <w:rsid w:val="004E1090"/>
    <w:rsid w:val="004E1B45"/>
    <w:rsid w:val="0050658E"/>
    <w:rsid w:val="00514B05"/>
    <w:rsid w:val="005201F1"/>
    <w:rsid w:val="00527F1C"/>
    <w:rsid w:val="005858A6"/>
    <w:rsid w:val="00587948"/>
    <w:rsid w:val="005B4712"/>
    <w:rsid w:val="005E41B4"/>
    <w:rsid w:val="005F7C2C"/>
    <w:rsid w:val="006213E9"/>
    <w:rsid w:val="00631665"/>
    <w:rsid w:val="00633710"/>
    <w:rsid w:val="0063740E"/>
    <w:rsid w:val="006377D1"/>
    <w:rsid w:val="006410FF"/>
    <w:rsid w:val="006442E4"/>
    <w:rsid w:val="00647566"/>
    <w:rsid w:val="00663EEE"/>
    <w:rsid w:val="00672F0B"/>
    <w:rsid w:val="00674EF8"/>
    <w:rsid w:val="00676989"/>
    <w:rsid w:val="00682D9A"/>
    <w:rsid w:val="006A0735"/>
    <w:rsid w:val="006A70DE"/>
    <w:rsid w:val="006A7126"/>
    <w:rsid w:val="006B3CAC"/>
    <w:rsid w:val="006C7788"/>
    <w:rsid w:val="006F3689"/>
    <w:rsid w:val="0073224A"/>
    <w:rsid w:val="007556C3"/>
    <w:rsid w:val="00780E54"/>
    <w:rsid w:val="00781C3B"/>
    <w:rsid w:val="00784DF7"/>
    <w:rsid w:val="00797E2F"/>
    <w:rsid w:val="007A3BC8"/>
    <w:rsid w:val="007A5825"/>
    <w:rsid w:val="007B1577"/>
    <w:rsid w:val="007B1BB6"/>
    <w:rsid w:val="007B2BA9"/>
    <w:rsid w:val="007C0A10"/>
    <w:rsid w:val="007D2392"/>
    <w:rsid w:val="007F1C50"/>
    <w:rsid w:val="00801AC6"/>
    <w:rsid w:val="00823BC9"/>
    <w:rsid w:val="00834C19"/>
    <w:rsid w:val="00856E5D"/>
    <w:rsid w:val="008603DD"/>
    <w:rsid w:val="00861F8E"/>
    <w:rsid w:val="00864D6F"/>
    <w:rsid w:val="00866CFD"/>
    <w:rsid w:val="008A19C6"/>
    <w:rsid w:val="008E352E"/>
    <w:rsid w:val="008F75D0"/>
    <w:rsid w:val="00917186"/>
    <w:rsid w:val="00925C34"/>
    <w:rsid w:val="0093370C"/>
    <w:rsid w:val="00935D35"/>
    <w:rsid w:val="009400AF"/>
    <w:rsid w:val="009476CC"/>
    <w:rsid w:val="00954430"/>
    <w:rsid w:val="00956FB3"/>
    <w:rsid w:val="009830D7"/>
    <w:rsid w:val="009855D4"/>
    <w:rsid w:val="00990A56"/>
    <w:rsid w:val="009A3FA8"/>
    <w:rsid w:val="009B18A0"/>
    <w:rsid w:val="009B48AE"/>
    <w:rsid w:val="009B5126"/>
    <w:rsid w:val="009C11F1"/>
    <w:rsid w:val="009C2610"/>
    <w:rsid w:val="009D00F8"/>
    <w:rsid w:val="00A00BF9"/>
    <w:rsid w:val="00A02D39"/>
    <w:rsid w:val="00A10D72"/>
    <w:rsid w:val="00A35431"/>
    <w:rsid w:val="00A423A2"/>
    <w:rsid w:val="00A54449"/>
    <w:rsid w:val="00A5474B"/>
    <w:rsid w:val="00A57538"/>
    <w:rsid w:val="00A65E1A"/>
    <w:rsid w:val="00A670BF"/>
    <w:rsid w:val="00A70D62"/>
    <w:rsid w:val="00A839FB"/>
    <w:rsid w:val="00A87CFF"/>
    <w:rsid w:val="00A9178B"/>
    <w:rsid w:val="00A92B83"/>
    <w:rsid w:val="00AA40DB"/>
    <w:rsid w:val="00AB7C38"/>
    <w:rsid w:val="00AD4B62"/>
    <w:rsid w:val="00AE36C1"/>
    <w:rsid w:val="00B07CC5"/>
    <w:rsid w:val="00B14307"/>
    <w:rsid w:val="00B208C8"/>
    <w:rsid w:val="00B327CB"/>
    <w:rsid w:val="00B52918"/>
    <w:rsid w:val="00B5605E"/>
    <w:rsid w:val="00B57D2F"/>
    <w:rsid w:val="00B62868"/>
    <w:rsid w:val="00B82872"/>
    <w:rsid w:val="00B82D93"/>
    <w:rsid w:val="00BA4563"/>
    <w:rsid w:val="00BC5DE3"/>
    <w:rsid w:val="00BC5FDB"/>
    <w:rsid w:val="00BD2343"/>
    <w:rsid w:val="00BE374A"/>
    <w:rsid w:val="00BE41A3"/>
    <w:rsid w:val="00BF4522"/>
    <w:rsid w:val="00C12230"/>
    <w:rsid w:val="00C124E2"/>
    <w:rsid w:val="00C14366"/>
    <w:rsid w:val="00C1708C"/>
    <w:rsid w:val="00C369A8"/>
    <w:rsid w:val="00C45B70"/>
    <w:rsid w:val="00C47B9C"/>
    <w:rsid w:val="00C51BF9"/>
    <w:rsid w:val="00C55B7A"/>
    <w:rsid w:val="00C5654C"/>
    <w:rsid w:val="00C56E0A"/>
    <w:rsid w:val="00C65766"/>
    <w:rsid w:val="00C8018F"/>
    <w:rsid w:val="00C95F19"/>
    <w:rsid w:val="00CA1B07"/>
    <w:rsid w:val="00CA3F95"/>
    <w:rsid w:val="00CD77D8"/>
    <w:rsid w:val="00D13853"/>
    <w:rsid w:val="00D15A25"/>
    <w:rsid w:val="00D42FF0"/>
    <w:rsid w:val="00D45379"/>
    <w:rsid w:val="00D47943"/>
    <w:rsid w:val="00D5064F"/>
    <w:rsid w:val="00D90E7B"/>
    <w:rsid w:val="00DA585A"/>
    <w:rsid w:val="00DC19BB"/>
    <w:rsid w:val="00DC2D5D"/>
    <w:rsid w:val="00DF1688"/>
    <w:rsid w:val="00E12A61"/>
    <w:rsid w:val="00E15CB6"/>
    <w:rsid w:val="00E20978"/>
    <w:rsid w:val="00E278C6"/>
    <w:rsid w:val="00E37BFA"/>
    <w:rsid w:val="00E41F7F"/>
    <w:rsid w:val="00E4586B"/>
    <w:rsid w:val="00E51746"/>
    <w:rsid w:val="00E528D4"/>
    <w:rsid w:val="00E54FAA"/>
    <w:rsid w:val="00E60128"/>
    <w:rsid w:val="00E6049B"/>
    <w:rsid w:val="00E61845"/>
    <w:rsid w:val="00E647BA"/>
    <w:rsid w:val="00E73CA3"/>
    <w:rsid w:val="00E9406F"/>
    <w:rsid w:val="00EA745A"/>
    <w:rsid w:val="00EE13F3"/>
    <w:rsid w:val="00EE3B2A"/>
    <w:rsid w:val="00F152DE"/>
    <w:rsid w:val="00F17F0B"/>
    <w:rsid w:val="00F30D30"/>
    <w:rsid w:val="00F762B9"/>
    <w:rsid w:val="00F77B00"/>
    <w:rsid w:val="00F8088F"/>
    <w:rsid w:val="00F94F1A"/>
    <w:rsid w:val="00FC7630"/>
    <w:rsid w:val="00FD2D74"/>
    <w:rsid w:val="00FD70B4"/>
    <w:rsid w:val="00FE5730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3D0D"/>
  <w15:docId w15:val="{DFC64384-2197-4496-BBBE-7A55C7A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F1A"/>
  </w:style>
  <w:style w:type="paragraph" w:styleId="Cmsor2">
    <w:name w:val="heading 2"/>
    <w:next w:val="Norml"/>
    <w:link w:val="Cmsor2Char"/>
    <w:uiPriority w:val="9"/>
    <w:unhideWhenUsed/>
    <w:qFormat/>
    <w:rsid w:val="009400AF"/>
    <w:pPr>
      <w:keepNext/>
      <w:keepLines/>
      <w:spacing w:after="3" w:line="265" w:lineRule="auto"/>
      <w:ind w:left="20" w:hanging="10"/>
      <w:outlineLvl w:val="1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9DC"/>
  </w:style>
  <w:style w:type="paragraph" w:styleId="llb">
    <w:name w:val="footer"/>
    <w:basedOn w:val="Norml"/>
    <w:link w:val="llbChar"/>
    <w:uiPriority w:val="99"/>
    <w:unhideWhenUsed/>
    <w:rsid w:val="0027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9DC"/>
  </w:style>
  <w:style w:type="paragraph" w:styleId="Buborkszveg">
    <w:name w:val="Balloon Text"/>
    <w:basedOn w:val="Norml"/>
    <w:link w:val="BuborkszvegChar"/>
    <w:uiPriority w:val="99"/>
    <w:semiHidden/>
    <w:unhideWhenUsed/>
    <w:rsid w:val="0051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0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2F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7F1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60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0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03DD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63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377D1"/>
    <w:rPr>
      <w:i/>
      <w:iCs/>
    </w:rPr>
  </w:style>
  <w:style w:type="character" w:styleId="Kiemels2">
    <w:name w:val="Strong"/>
    <w:basedOn w:val="Bekezdsalapbettpusa"/>
    <w:uiPriority w:val="22"/>
    <w:qFormat/>
    <w:rsid w:val="006377D1"/>
    <w:rPr>
      <w:b/>
      <w:bCs/>
    </w:rPr>
  </w:style>
  <w:style w:type="character" w:customStyle="1" w:styleId="Cmsor2Char">
    <w:name w:val="Címsor 2 Char"/>
    <w:basedOn w:val="Bekezdsalapbettpusa"/>
    <w:link w:val="Cmsor2"/>
    <w:rsid w:val="009400AF"/>
    <w:rPr>
      <w:rFonts w:ascii="Times New Roman" w:eastAsia="Times New Roman" w:hAnsi="Times New Roman" w:cs="Times New Roman"/>
      <w:color w:val="000000"/>
      <w:sz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hu/hu/ugyintezes/elektronikus-ugyintezes/jarvanyugyi-intezkedesekkel-kapcsolatos-beadvanyok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27A0-C116-401B-8D30-DAADC3B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2587</Words>
  <Characters>17854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Hulmann Edit</dc:creator>
  <cp:lastModifiedBy>zita</cp:lastModifiedBy>
  <cp:revision>3</cp:revision>
  <cp:lastPrinted>2021-07-07T08:33:00Z</cp:lastPrinted>
  <dcterms:created xsi:type="dcterms:W3CDTF">2021-09-27T06:23:00Z</dcterms:created>
  <dcterms:modified xsi:type="dcterms:W3CDTF">2021-09-27T06:25:00Z</dcterms:modified>
</cp:coreProperties>
</file>